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34C845FE" w:rsidR="00700DAC" w:rsidRPr="00CE3E4E" w:rsidRDefault="00CE3E4E" w:rsidP="008936FE">
      <w:pPr>
        <w:rPr>
          <w:b/>
          <w:sz w:val="2"/>
          <w:szCs w:val="44"/>
        </w:rPr>
      </w:pPr>
      <w:r>
        <w:rPr>
          <w:b/>
          <w:noProof/>
          <w:sz w:val="44"/>
          <w:szCs w:val="44"/>
          <w:lang w:val="en-IN" w:eastAsia="en-IN"/>
        </w:rPr>
        <w:t xml:space="preserve"> </w:t>
      </w:r>
    </w:p>
    <w:tbl>
      <w:tblPr>
        <w:tblStyle w:val="TableGrid"/>
        <w:tblpPr w:leftFromText="180" w:rightFromText="180" w:vertAnchor="page" w:horzAnchor="margin" w:tblpXSpec="center" w:tblpY="7477"/>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A40250">
        <w:trPr>
          <w:trHeight w:val="3685"/>
        </w:trPr>
        <w:tc>
          <w:tcPr>
            <w:tcW w:w="9939" w:type="dxa"/>
            <w:shd w:val="clear" w:color="auto" w:fill="70AD47"/>
          </w:tcPr>
          <w:p w14:paraId="5B74C9A3" w14:textId="724BCCF0" w:rsidR="00700DAC" w:rsidRPr="00CD65E2" w:rsidRDefault="00D27A3A" w:rsidP="00A40250">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A40250">
            <w:pPr>
              <w:ind w:left="426"/>
              <w:rPr>
                <w:rFonts w:cstheme="minorHAnsi"/>
                <w:b/>
                <w:color w:val="FFFFFF" w:themeColor="background1"/>
                <w:sz w:val="28"/>
                <w:szCs w:val="28"/>
              </w:rPr>
            </w:pPr>
          </w:p>
          <w:p w14:paraId="7CC9F9BB" w14:textId="7BD213A4" w:rsidR="00F41DD3" w:rsidRPr="00F61181" w:rsidRDefault="002428E1" w:rsidP="00A40250">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Supply Chain Associate</w:t>
            </w:r>
          </w:p>
          <w:p w14:paraId="7E34DCC2" w14:textId="77C43E88" w:rsidR="00511CF1" w:rsidRPr="00F61181" w:rsidRDefault="00F41DD3" w:rsidP="00A40250">
            <w:pPr>
              <w:ind w:left="1440"/>
              <w:rPr>
                <w:rFonts w:cstheme="minorHAnsi"/>
                <w:b/>
                <w:color w:val="FFFFFF" w:themeColor="background1"/>
                <w:sz w:val="28"/>
                <w:szCs w:val="28"/>
              </w:rPr>
            </w:pPr>
            <w:r w:rsidRPr="00F61181">
              <w:rPr>
                <w:rFonts w:cstheme="minorHAnsi"/>
                <w:b/>
                <w:color w:val="FFFFFF" w:themeColor="background1"/>
                <w:sz w:val="28"/>
                <w:szCs w:val="28"/>
              </w:rPr>
              <w:t>(</w:t>
            </w:r>
            <w:r w:rsidR="00987E4B" w:rsidRPr="00F61181">
              <w:rPr>
                <w:rFonts w:cstheme="minorHAnsi"/>
                <w:b/>
                <w:color w:val="FFFFFF" w:themeColor="background1"/>
                <w:sz w:val="28"/>
                <w:szCs w:val="28"/>
              </w:rPr>
              <w:t xml:space="preserve">Electives: / </w:t>
            </w:r>
            <w:r w:rsidR="005C68FB">
              <w:rPr>
                <w:rFonts w:cstheme="minorHAnsi"/>
                <w:b/>
                <w:color w:val="FFFFFF" w:themeColor="background1"/>
                <w:sz w:val="28"/>
                <w:szCs w:val="28"/>
              </w:rPr>
              <w:t>Pharmaceutical plant</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Leather</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FMCG</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Automotive</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Electronics</w:t>
            </w:r>
            <w:r w:rsidRPr="00F61181">
              <w:rPr>
                <w:rFonts w:cstheme="minorHAnsi"/>
                <w:b/>
                <w:color w:val="FFFFFF" w:themeColor="background1"/>
                <w:sz w:val="28"/>
                <w:szCs w:val="28"/>
              </w:rPr>
              <w:t>)</w:t>
            </w:r>
            <w:r w:rsidR="00C55E1A">
              <w:rPr>
                <w:rFonts w:cstheme="minorHAnsi"/>
                <w:b/>
                <w:color w:val="FFFFFF" w:themeColor="background1"/>
                <w:sz w:val="28"/>
                <w:szCs w:val="28"/>
              </w:rPr>
              <w:t xml:space="preserve"> </w:t>
            </w:r>
          </w:p>
          <w:p w14:paraId="3FF2B4C5" w14:textId="77777777" w:rsidR="00B9202C" w:rsidRPr="00F61181" w:rsidRDefault="00B9202C" w:rsidP="00A40250">
            <w:pPr>
              <w:ind w:left="426"/>
              <w:rPr>
                <w:rFonts w:cstheme="minorHAnsi"/>
                <w:b/>
                <w:color w:val="FFFFFF" w:themeColor="background1"/>
                <w:sz w:val="28"/>
                <w:szCs w:val="28"/>
              </w:rPr>
            </w:pPr>
          </w:p>
          <w:p w14:paraId="354E2B17" w14:textId="2845FB9F" w:rsidR="00987E4B" w:rsidRDefault="00987E4B" w:rsidP="00A40250">
            <w:pPr>
              <w:ind w:left="426"/>
              <w:rPr>
                <w:rFonts w:cstheme="minorHAnsi"/>
                <w:color w:val="4047EE"/>
                <w:sz w:val="21"/>
                <w:szCs w:val="24"/>
              </w:rPr>
            </w:pPr>
            <w:r w:rsidRPr="00F61181">
              <w:rPr>
                <w:rFonts w:cstheme="minorHAnsi"/>
                <w:b/>
                <w:color w:val="FFFFFF" w:themeColor="background1"/>
                <w:sz w:val="28"/>
                <w:szCs w:val="28"/>
              </w:rPr>
              <w:t xml:space="preserve">QP Code: </w:t>
            </w:r>
          </w:p>
          <w:p w14:paraId="5ABC92D7" w14:textId="5932458E" w:rsidR="00D018A6" w:rsidRDefault="00D018A6" w:rsidP="00A40250">
            <w:pPr>
              <w:ind w:left="426"/>
              <w:rPr>
                <w:rFonts w:cstheme="minorHAnsi"/>
                <w:b/>
                <w:color w:val="FFFFFF" w:themeColor="background1"/>
                <w:sz w:val="28"/>
                <w:szCs w:val="28"/>
              </w:rPr>
            </w:pPr>
          </w:p>
          <w:p w14:paraId="2BDD22B7" w14:textId="21CAF640" w:rsidR="00D018A6" w:rsidRPr="00F61181" w:rsidRDefault="00D018A6" w:rsidP="00A40250">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1.0</w:t>
            </w:r>
            <w:r w:rsidRPr="00F61181">
              <w:rPr>
                <w:rFonts w:cstheme="minorHAnsi"/>
                <w:b/>
                <w:color w:val="FFFFFF" w:themeColor="background1"/>
                <w:sz w:val="28"/>
                <w:szCs w:val="28"/>
              </w:rPr>
              <w:t xml:space="preserve"> </w:t>
            </w:r>
          </w:p>
          <w:p w14:paraId="73565231" w14:textId="77777777" w:rsidR="00B9202C" w:rsidRPr="00F61181" w:rsidRDefault="00B9202C" w:rsidP="00A40250">
            <w:pPr>
              <w:ind w:left="426"/>
              <w:rPr>
                <w:rFonts w:cstheme="minorHAnsi"/>
                <w:b/>
                <w:color w:val="FFFFFF" w:themeColor="background1"/>
                <w:sz w:val="28"/>
                <w:szCs w:val="28"/>
              </w:rPr>
            </w:pPr>
          </w:p>
          <w:p w14:paraId="63F9C506" w14:textId="2C5F0DF2" w:rsidR="00FD56EE" w:rsidRPr="00F61181" w:rsidRDefault="00FD56EE" w:rsidP="00A40250">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5C68FB">
              <w:rPr>
                <w:rFonts w:cstheme="minorHAnsi"/>
                <w:b/>
                <w:color w:val="FFFFFF" w:themeColor="background1"/>
                <w:sz w:val="28"/>
                <w:szCs w:val="28"/>
              </w:rPr>
              <w:t>3</w:t>
            </w:r>
          </w:p>
          <w:p w14:paraId="6BD48913" w14:textId="77777777" w:rsidR="00B9202C" w:rsidRPr="00F61181" w:rsidRDefault="00B9202C" w:rsidP="00A40250">
            <w:pPr>
              <w:ind w:left="426"/>
              <w:rPr>
                <w:rFonts w:cstheme="minorHAnsi"/>
                <w:b/>
                <w:color w:val="FFFFFF" w:themeColor="background1"/>
                <w:sz w:val="28"/>
                <w:szCs w:val="28"/>
              </w:rPr>
            </w:pPr>
          </w:p>
          <w:p w14:paraId="720CC43D" w14:textId="7B6C468F" w:rsidR="00511CF1" w:rsidRDefault="00EA3DB0" w:rsidP="00A40250">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1.0</w:t>
            </w:r>
            <w:r w:rsidR="00C55E1A">
              <w:rPr>
                <w:rFonts w:cstheme="minorHAnsi"/>
                <w:b/>
                <w:color w:val="FFFFFF" w:themeColor="background1"/>
                <w:sz w:val="28"/>
                <w:szCs w:val="28"/>
              </w:rPr>
              <w:t xml:space="preserve"> </w:t>
            </w:r>
          </w:p>
          <w:p w14:paraId="1DC8C252" w14:textId="372DC5DF" w:rsidR="00172780" w:rsidRPr="00D27A3A" w:rsidRDefault="00172780" w:rsidP="00A40250">
            <w:pPr>
              <w:ind w:left="426"/>
              <w:rPr>
                <w:b/>
                <w:color w:val="FFFFFF" w:themeColor="background1"/>
                <w:sz w:val="44"/>
                <w:szCs w:val="44"/>
              </w:rPr>
            </w:pPr>
          </w:p>
        </w:tc>
      </w:tr>
      <w:tr w:rsidR="00700DAC" w14:paraId="50E15870" w14:textId="77777777" w:rsidTr="00A40250">
        <w:trPr>
          <w:trHeight w:val="1254"/>
        </w:trPr>
        <w:tc>
          <w:tcPr>
            <w:tcW w:w="9939" w:type="dxa"/>
            <w:shd w:val="clear" w:color="auto" w:fill="5B9BD6"/>
          </w:tcPr>
          <w:p w14:paraId="7BEC10C9" w14:textId="0B22F928" w:rsidR="003A2DF1" w:rsidRDefault="00172780" w:rsidP="00A40250">
            <w:pPr>
              <w:jc w:val="center"/>
              <w:rPr>
                <w:b/>
                <w:color w:val="FFFFFF" w:themeColor="background1"/>
                <w:sz w:val="28"/>
                <w:szCs w:val="28"/>
              </w:rPr>
            </w:pPr>
            <w:r>
              <w:rPr>
                <w:b/>
                <w:color w:val="FFFFFF" w:themeColor="background1"/>
                <w:sz w:val="28"/>
                <w:szCs w:val="28"/>
              </w:rPr>
              <w:softHyphen/>
            </w:r>
          </w:p>
          <w:p w14:paraId="01AFD093" w14:textId="101E0ECD" w:rsidR="003A2DF1" w:rsidRPr="00E96D65" w:rsidRDefault="005C68FB" w:rsidP="00A40250">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13193" w:rsidRPr="00EC041D">
              <w:rPr>
                <w:rFonts w:ascii="Carlito" w:hAnsi="Carlito" w:cs="Carlito"/>
                <w:color w:val="FFFFFF"/>
              </w:rPr>
              <w:t>Ground Floor, Temple Tower, No.476, Anna Salai, Nandanam, Chennai, Tamil Nadu 600035</w:t>
            </w:r>
          </w:p>
        </w:tc>
      </w:tr>
    </w:tbl>
    <w:p w14:paraId="086B5FDB" w14:textId="0231EE9B" w:rsidR="00801EF0" w:rsidRDefault="00E96D65">
      <w:pPr>
        <w:rPr>
          <w:rFonts w:cstheme="minorHAnsi"/>
          <w:b/>
          <w:color w:val="0070C0"/>
          <w:sz w:val="44"/>
          <w:szCs w:val="44"/>
        </w:rPr>
      </w:pPr>
      <w:r w:rsidRPr="007F5C75">
        <w:rPr>
          <w:noProof/>
        </w:rPr>
        <w:drawing>
          <wp:anchor distT="0" distB="0" distL="114300" distR="114300" simplePos="0" relativeHeight="251658240" behindDoc="0" locked="0" layoutInCell="1" allowOverlap="1" wp14:anchorId="634DFBC2" wp14:editId="716F225E">
            <wp:simplePos x="0" y="0"/>
            <wp:positionH relativeFrom="column">
              <wp:posOffset>-267286</wp:posOffset>
            </wp:positionH>
            <wp:positionV relativeFrom="paragraph">
              <wp:posOffset>156650</wp:posOffset>
            </wp:positionV>
            <wp:extent cx="6285230" cy="34114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92351" cy="3415280"/>
                    </a:xfrm>
                    <a:prstGeom prst="rect">
                      <a:avLst/>
                    </a:prstGeom>
                  </pic:spPr>
                </pic:pic>
              </a:graphicData>
            </a:graphic>
            <wp14:sizeRelV relativeFrom="margin">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024A7977" w14:textId="172C78A8" w:rsidR="00252D19"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56519052" w:history="1">
            <w:r w:rsidR="00252D19" w:rsidRPr="005F5BE8">
              <w:rPr>
                <w:rStyle w:val="Hyperlink"/>
                <w:noProof/>
              </w:rPr>
              <w:t>Training Parameters</w:t>
            </w:r>
            <w:r w:rsidR="00252D19">
              <w:rPr>
                <w:noProof/>
                <w:webHidden/>
              </w:rPr>
              <w:tab/>
            </w:r>
            <w:r w:rsidR="00252D19">
              <w:rPr>
                <w:noProof/>
                <w:webHidden/>
              </w:rPr>
              <w:fldChar w:fldCharType="begin"/>
            </w:r>
            <w:r w:rsidR="00252D19">
              <w:rPr>
                <w:noProof/>
                <w:webHidden/>
              </w:rPr>
              <w:instrText xml:space="preserve"> PAGEREF _Toc56519052 \h </w:instrText>
            </w:r>
            <w:r w:rsidR="00252D19">
              <w:rPr>
                <w:noProof/>
                <w:webHidden/>
              </w:rPr>
            </w:r>
            <w:r w:rsidR="00252D19">
              <w:rPr>
                <w:noProof/>
                <w:webHidden/>
              </w:rPr>
              <w:fldChar w:fldCharType="separate"/>
            </w:r>
            <w:r w:rsidR="00252D19">
              <w:rPr>
                <w:noProof/>
                <w:webHidden/>
              </w:rPr>
              <w:t>3</w:t>
            </w:r>
            <w:r w:rsidR="00252D19">
              <w:rPr>
                <w:noProof/>
                <w:webHidden/>
              </w:rPr>
              <w:fldChar w:fldCharType="end"/>
            </w:r>
          </w:hyperlink>
        </w:p>
        <w:p w14:paraId="7E228066" w14:textId="28731097" w:rsidR="00252D19" w:rsidRDefault="0050344C">
          <w:pPr>
            <w:pStyle w:val="TOC1"/>
            <w:tabs>
              <w:tab w:val="right" w:leader="dot" w:pos="9017"/>
            </w:tabs>
            <w:rPr>
              <w:rFonts w:eastAsiaTheme="minorEastAsia"/>
              <w:noProof/>
              <w:lang w:val="en-IN" w:eastAsia="en-IN"/>
            </w:rPr>
          </w:pPr>
          <w:hyperlink w:anchor="_Toc56519053" w:history="1">
            <w:r w:rsidR="00252D19" w:rsidRPr="005F5BE8">
              <w:rPr>
                <w:rStyle w:val="Hyperlink"/>
                <w:noProof/>
              </w:rPr>
              <w:t>Program Overview</w:t>
            </w:r>
            <w:r w:rsidR="00252D19">
              <w:rPr>
                <w:noProof/>
                <w:webHidden/>
              </w:rPr>
              <w:tab/>
            </w:r>
            <w:r w:rsidR="00252D19">
              <w:rPr>
                <w:noProof/>
                <w:webHidden/>
              </w:rPr>
              <w:fldChar w:fldCharType="begin"/>
            </w:r>
            <w:r w:rsidR="00252D19">
              <w:rPr>
                <w:noProof/>
                <w:webHidden/>
              </w:rPr>
              <w:instrText xml:space="preserve"> PAGEREF _Toc56519053 \h </w:instrText>
            </w:r>
            <w:r w:rsidR="00252D19">
              <w:rPr>
                <w:noProof/>
                <w:webHidden/>
              </w:rPr>
            </w:r>
            <w:r w:rsidR="00252D19">
              <w:rPr>
                <w:noProof/>
                <w:webHidden/>
              </w:rPr>
              <w:fldChar w:fldCharType="separate"/>
            </w:r>
            <w:r w:rsidR="00252D19">
              <w:rPr>
                <w:noProof/>
                <w:webHidden/>
              </w:rPr>
              <w:t>4</w:t>
            </w:r>
            <w:r w:rsidR="00252D19">
              <w:rPr>
                <w:noProof/>
                <w:webHidden/>
              </w:rPr>
              <w:fldChar w:fldCharType="end"/>
            </w:r>
          </w:hyperlink>
        </w:p>
        <w:p w14:paraId="0CA4D5C7" w14:textId="45EE2895" w:rsidR="00252D19" w:rsidRDefault="0050344C">
          <w:pPr>
            <w:pStyle w:val="TOC2"/>
            <w:tabs>
              <w:tab w:val="right" w:leader="dot" w:pos="9017"/>
            </w:tabs>
            <w:rPr>
              <w:rFonts w:eastAsiaTheme="minorEastAsia"/>
              <w:noProof/>
              <w:lang w:val="en-IN" w:eastAsia="en-IN"/>
            </w:rPr>
          </w:pPr>
          <w:hyperlink w:anchor="_Toc56519054" w:history="1">
            <w:r w:rsidR="00252D19" w:rsidRPr="005F5BE8">
              <w:rPr>
                <w:rStyle w:val="Hyperlink"/>
                <w:noProof/>
              </w:rPr>
              <w:t>Training Outcomes</w:t>
            </w:r>
            <w:r w:rsidR="00252D19">
              <w:rPr>
                <w:noProof/>
                <w:webHidden/>
              </w:rPr>
              <w:tab/>
            </w:r>
            <w:r w:rsidR="00252D19">
              <w:rPr>
                <w:noProof/>
                <w:webHidden/>
              </w:rPr>
              <w:fldChar w:fldCharType="begin"/>
            </w:r>
            <w:r w:rsidR="00252D19">
              <w:rPr>
                <w:noProof/>
                <w:webHidden/>
              </w:rPr>
              <w:instrText xml:space="preserve"> PAGEREF _Toc56519054 \h </w:instrText>
            </w:r>
            <w:r w:rsidR="00252D19">
              <w:rPr>
                <w:noProof/>
                <w:webHidden/>
              </w:rPr>
            </w:r>
            <w:r w:rsidR="00252D19">
              <w:rPr>
                <w:noProof/>
                <w:webHidden/>
              </w:rPr>
              <w:fldChar w:fldCharType="separate"/>
            </w:r>
            <w:r w:rsidR="00252D19">
              <w:rPr>
                <w:noProof/>
                <w:webHidden/>
              </w:rPr>
              <w:t>4</w:t>
            </w:r>
            <w:r w:rsidR="00252D19">
              <w:rPr>
                <w:noProof/>
                <w:webHidden/>
              </w:rPr>
              <w:fldChar w:fldCharType="end"/>
            </w:r>
          </w:hyperlink>
        </w:p>
        <w:p w14:paraId="2AA9DC21" w14:textId="2015A2EC" w:rsidR="00252D19" w:rsidRDefault="0050344C">
          <w:pPr>
            <w:pStyle w:val="TOC2"/>
            <w:tabs>
              <w:tab w:val="right" w:leader="dot" w:pos="9017"/>
            </w:tabs>
            <w:rPr>
              <w:rFonts w:eastAsiaTheme="minorEastAsia"/>
              <w:noProof/>
              <w:lang w:val="en-IN" w:eastAsia="en-IN"/>
            </w:rPr>
          </w:pPr>
          <w:hyperlink w:anchor="_Toc56519055" w:history="1">
            <w:r w:rsidR="00252D19" w:rsidRPr="005F5BE8">
              <w:rPr>
                <w:rStyle w:val="Hyperlink"/>
                <w:noProof/>
              </w:rPr>
              <w:t>Compulsory Modules</w:t>
            </w:r>
            <w:r w:rsidR="00252D19">
              <w:rPr>
                <w:noProof/>
                <w:webHidden/>
              </w:rPr>
              <w:tab/>
            </w:r>
            <w:r w:rsidR="00252D19">
              <w:rPr>
                <w:noProof/>
                <w:webHidden/>
              </w:rPr>
              <w:fldChar w:fldCharType="begin"/>
            </w:r>
            <w:r w:rsidR="00252D19">
              <w:rPr>
                <w:noProof/>
                <w:webHidden/>
              </w:rPr>
              <w:instrText xml:space="preserve"> PAGEREF _Toc56519055 \h </w:instrText>
            </w:r>
            <w:r w:rsidR="00252D19">
              <w:rPr>
                <w:noProof/>
                <w:webHidden/>
              </w:rPr>
            </w:r>
            <w:r w:rsidR="00252D19">
              <w:rPr>
                <w:noProof/>
                <w:webHidden/>
              </w:rPr>
              <w:fldChar w:fldCharType="separate"/>
            </w:r>
            <w:r w:rsidR="00252D19">
              <w:rPr>
                <w:noProof/>
                <w:webHidden/>
              </w:rPr>
              <w:t>4</w:t>
            </w:r>
            <w:r w:rsidR="00252D19">
              <w:rPr>
                <w:noProof/>
                <w:webHidden/>
              </w:rPr>
              <w:fldChar w:fldCharType="end"/>
            </w:r>
          </w:hyperlink>
        </w:p>
        <w:p w14:paraId="516EB79A" w14:textId="01A93CCF" w:rsidR="00252D19" w:rsidRDefault="0050344C">
          <w:pPr>
            <w:pStyle w:val="TOC2"/>
            <w:tabs>
              <w:tab w:val="right" w:leader="dot" w:pos="9017"/>
            </w:tabs>
            <w:rPr>
              <w:rFonts w:eastAsiaTheme="minorEastAsia"/>
              <w:noProof/>
              <w:lang w:val="en-IN" w:eastAsia="en-IN"/>
            </w:rPr>
          </w:pPr>
          <w:hyperlink w:anchor="_Toc56519056" w:history="1">
            <w:r w:rsidR="00252D19" w:rsidRPr="005F5BE8">
              <w:rPr>
                <w:rStyle w:val="Hyperlink"/>
                <w:noProof/>
              </w:rPr>
              <w:t>Elective Modules</w:t>
            </w:r>
            <w:r w:rsidR="00252D19">
              <w:rPr>
                <w:noProof/>
                <w:webHidden/>
              </w:rPr>
              <w:tab/>
            </w:r>
            <w:r w:rsidR="00252D19">
              <w:rPr>
                <w:noProof/>
                <w:webHidden/>
              </w:rPr>
              <w:fldChar w:fldCharType="begin"/>
            </w:r>
            <w:r w:rsidR="00252D19">
              <w:rPr>
                <w:noProof/>
                <w:webHidden/>
              </w:rPr>
              <w:instrText xml:space="preserve"> PAGEREF _Toc56519056 \h </w:instrText>
            </w:r>
            <w:r w:rsidR="00252D19">
              <w:rPr>
                <w:noProof/>
                <w:webHidden/>
              </w:rPr>
            </w:r>
            <w:r w:rsidR="00252D19">
              <w:rPr>
                <w:noProof/>
                <w:webHidden/>
              </w:rPr>
              <w:fldChar w:fldCharType="separate"/>
            </w:r>
            <w:r w:rsidR="00252D19">
              <w:rPr>
                <w:noProof/>
                <w:webHidden/>
              </w:rPr>
              <w:t>5</w:t>
            </w:r>
            <w:r w:rsidR="00252D19">
              <w:rPr>
                <w:noProof/>
                <w:webHidden/>
              </w:rPr>
              <w:fldChar w:fldCharType="end"/>
            </w:r>
          </w:hyperlink>
        </w:p>
        <w:p w14:paraId="1F867214" w14:textId="7025CE03" w:rsidR="00252D19" w:rsidRDefault="0050344C">
          <w:pPr>
            <w:pStyle w:val="TOC2"/>
            <w:tabs>
              <w:tab w:val="right" w:leader="dot" w:pos="9017"/>
            </w:tabs>
            <w:rPr>
              <w:rFonts w:eastAsiaTheme="minorEastAsia"/>
              <w:noProof/>
              <w:lang w:val="en-IN" w:eastAsia="en-IN"/>
            </w:rPr>
          </w:pPr>
          <w:hyperlink w:anchor="_Toc56519057" w:history="1">
            <w:r w:rsidR="00252D19" w:rsidRPr="005F5BE8">
              <w:rPr>
                <w:rStyle w:val="Hyperlink"/>
                <w:noProof/>
              </w:rPr>
              <w:t>Optional Modules</w:t>
            </w:r>
            <w:r w:rsidR="00252D19">
              <w:rPr>
                <w:noProof/>
                <w:webHidden/>
              </w:rPr>
              <w:tab/>
            </w:r>
            <w:r w:rsidR="00252D19">
              <w:rPr>
                <w:noProof/>
                <w:webHidden/>
              </w:rPr>
              <w:fldChar w:fldCharType="begin"/>
            </w:r>
            <w:r w:rsidR="00252D19">
              <w:rPr>
                <w:noProof/>
                <w:webHidden/>
              </w:rPr>
              <w:instrText xml:space="preserve"> PAGEREF _Toc56519057 \h </w:instrText>
            </w:r>
            <w:r w:rsidR="00252D19">
              <w:rPr>
                <w:noProof/>
                <w:webHidden/>
              </w:rPr>
            </w:r>
            <w:r w:rsidR="00252D19">
              <w:rPr>
                <w:noProof/>
                <w:webHidden/>
              </w:rPr>
              <w:fldChar w:fldCharType="separate"/>
            </w:r>
            <w:r w:rsidR="00252D19">
              <w:rPr>
                <w:noProof/>
                <w:webHidden/>
              </w:rPr>
              <w:t>7</w:t>
            </w:r>
            <w:r w:rsidR="00252D19">
              <w:rPr>
                <w:noProof/>
                <w:webHidden/>
              </w:rPr>
              <w:fldChar w:fldCharType="end"/>
            </w:r>
          </w:hyperlink>
        </w:p>
        <w:p w14:paraId="03D328A9" w14:textId="535DF756" w:rsidR="00252D19" w:rsidRDefault="0050344C">
          <w:pPr>
            <w:pStyle w:val="TOC2"/>
            <w:tabs>
              <w:tab w:val="right" w:leader="dot" w:pos="9017"/>
            </w:tabs>
            <w:rPr>
              <w:rFonts w:eastAsiaTheme="minorEastAsia"/>
              <w:noProof/>
              <w:lang w:val="en-IN" w:eastAsia="en-IN"/>
            </w:rPr>
          </w:pPr>
          <w:hyperlink w:anchor="_Toc56519058" w:history="1">
            <w:r w:rsidR="00252D19" w:rsidRPr="005F5BE8">
              <w:rPr>
                <w:rStyle w:val="Hyperlink"/>
                <w:noProof/>
              </w:rPr>
              <w:t>Module 1: Introduction to Supply Chain Associate</w:t>
            </w:r>
            <w:r w:rsidR="00252D19">
              <w:rPr>
                <w:noProof/>
                <w:webHidden/>
              </w:rPr>
              <w:tab/>
            </w:r>
            <w:r w:rsidR="00252D19">
              <w:rPr>
                <w:noProof/>
                <w:webHidden/>
              </w:rPr>
              <w:fldChar w:fldCharType="begin"/>
            </w:r>
            <w:r w:rsidR="00252D19">
              <w:rPr>
                <w:noProof/>
                <w:webHidden/>
              </w:rPr>
              <w:instrText xml:space="preserve"> PAGEREF _Toc56519058 \h </w:instrText>
            </w:r>
            <w:r w:rsidR="00252D19">
              <w:rPr>
                <w:noProof/>
                <w:webHidden/>
              </w:rPr>
            </w:r>
            <w:r w:rsidR="00252D19">
              <w:rPr>
                <w:noProof/>
                <w:webHidden/>
              </w:rPr>
              <w:fldChar w:fldCharType="separate"/>
            </w:r>
            <w:r w:rsidR="00252D19">
              <w:rPr>
                <w:noProof/>
                <w:webHidden/>
              </w:rPr>
              <w:t>8</w:t>
            </w:r>
            <w:r w:rsidR="00252D19">
              <w:rPr>
                <w:noProof/>
                <w:webHidden/>
              </w:rPr>
              <w:fldChar w:fldCharType="end"/>
            </w:r>
          </w:hyperlink>
        </w:p>
        <w:p w14:paraId="56CB8222" w14:textId="5D426A9C" w:rsidR="00252D19" w:rsidRDefault="0050344C">
          <w:pPr>
            <w:pStyle w:val="TOC2"/>
            <w:tabs>
              <w:tab w:val="right" w:leader="dot" w:pos="9017"/>
            </w:tabs>
            <w:rPr>
              <w:rFonts w:eastAsiaTheme="minorEastAsia"/>
              <w:noProof/>
              <w:lang w:val="en-IN" w:eastAsia="en-IN"/>
            </w:rPr>
          </w:pPr>
          <w:hyperlink w:anchor="_Toc56519059" w:history="1">
            <w:r w:rsidR="00252D19" w:rsidRPr="005F5BE8">
              <w:rPr>
                <w:rStyle w:val="Hyperlink"/>
                <w:noProof/>
              </w:rPr>
              <w:t>Module 2: Loading and Unloading</w:t>
            </w:r>
            <w:r w:rsidR="00252D19">
              <w:rPr>
                <w:noProof/>
                <w:webHidden/>
              </w:rPr>
              <w:tab/>
            </w:r>
            <w:r w:rsidR="00252D19">
              <w:rPr>
                <w:noProof/>
                <w:webHidden/>
              </w:rPr>
              <w:fldChar w:fldCharType="begin"/>
            </w:r>
            <w:r w:rsidR="00252D19">
              <w:rPr>
                <w:noProof/>
                <w:webHidden/>
              </w:rPr>
              <w:instrText xml:space="preserve"> PAGEREF _Toc56519059 \h </w:instrText>
            </w:r>
            <w:r w:rsidR="00252D19">
              <w:rPr>
                <w:noProof/>
                <w:webHidden/>
              </w:rPr>
            </w:r>
            <w:r w:rsidR="00252D19">
              <w:rPr>
                <w:noProof/>
                <w:webHidden/>
              </w:rPr>
              <w:fldChar w:fldCharType="separate"/>
            </w:r>
            <w:r w:rsidR="00252D19">
              <w:rPr>
                <w:noProof/>
                <w:webHidden/>
              </w:rPr>
              <w:t>9</w:t>
            </w:r>
            <w:r w:rsidR="00252D19">
              <w:rPr>
                <w:noProof/>
                <w:webHidden/>
              </w:rPr>
              <w:fldChar w:fldCharType="end"/>
            </w:r>
          </w:hyperlink>
        </w:p>
        <w:p w14:paraId="584C28AB" w14:textId="12F003D1" w:rsidR="00252D19" w:rsidRDefault="0050344C">
          <w:pPr>
            <w:pStyle w:val="TOC2"/>
            <w:tabs>
              <w:tab w:val="right" w:leader="dot" w:pos="9017"/>
            </w:tabs>
            <w:rPr>
              <w:rFonts w:eastAsiaTheme="minorEastAsia"/>
              <w:noProof/>
              <w:lang w:val="en-IN" w:eastAsia="en-IN"/>
            </w:rPr>
          </w:pPr>
          <w:hyperlink w:anchor="_Toc56519060" w:history="1">
            <w:r w:rsidR="00252D19" w:rsidRPr="005F5BE8">
              <w:rPr>
                <w:rStyle w:val="Hyperlink"/>
                <w:noProof/>
              </w:rPr>
              <w:t>Module 2: Handling raw materials in Plant warehouse</w:t>
            </w:r>
            <w:r w:rsidR="00252D19">
              <w:rPr>
                <w:noProof/>
                <w:webHidden/>
              </w:rPr>
              <w:tab/>
            </w:r>
            <w:r w:rsidR="00252D19">
              <w:rPr>
                <w:noProof/>
                <w:webHidden/>
              </w:rPr>
              <w:fldChar w:fldCharType="begin"/>
            </w:r>
            <w:r w:rsidR="00252D19">
              <w:rPr>
                <w:noProof/>
                <w:webHidden/>
              </w:rPr>
              <w:instrText xml:space="preserve"> PAGEREF _Toc56519060 \h </w:instrText>
            </w:r>
            <w:r w:rsidR="00252D19">
              <w:rPr>
                <w:noProof/>
                <w:webHidden/>
              </w:rPr>
            </w:r>
            <w:r w:rsidR="00252D19">
              <w:rPr>
                <w:noProof/>
                <w:webHidden/>
              </w:rPr>
              <w:fldChar w:fldCharType="separate"/>
            </w:r>
            <w:r w:rsidR="00252D19">
              <w:rPr>
                <w:noProof/>
                <w:webHidden/>
              </w:rPr>
              <w:t>9</w:t>
            </w:r>
            <w:r w:rsidR="00252D19">
              <w:rPr>
                <w:noProof/>
                <w:webHidden/>
              </w:rPr>
              <w:fldChar w:fldCharType="end"/>
            </w:r>
          </w:hyperlink>
        </w:p>
        <w:p w14:paraId="7CC10B8C" w14:textId="64DCB432" w:rsidR="00252D19" w:rsidRDefault="0050344C">
          <w:pPr>
            <w:pStyle w:val="TOC2"/>
            <w:tabs>
              <w:tab w:val="right" w:leader="dot" w:pos="9017"/>
            </w:tabs>
            <w:rPr>
              <w:rFonts w:eastAsiaTheme="minorEastAsia"/>
              <w:noProof/>
              <w:lang w:val="en-IN" w:eastAsia="en-IN"/>
            </w:rPr>
          </w:pPr>
          <w:hyperlink w:anchor="_Toc56519061" w:history="1">
            <w:r w:rsidR="00252D19" w:rsidRPr="005F5BE8">
              <w:rPr>
                <w:rStyle w:val="Hyperlink"/>
                <w:noProof/>
              </w:rPr>
              <w:t>Module 3: Line Feeding Operations</w:t>
            </w:r>
            <w:r w:rsidR="00252D19">
              <w:rPr>
                <w:noProof/>
                <w:webHidden/>
              </w:rPr>
              <w:tab/>
            </w:r>
            <w:r w:rsidR="00252D19">
              <w:rPr>
                <w:noProof/>
                <w:webHidden/>
              </w:rPr>
              <w:fldChar w:fldCharType="begin"/>
            </w:r>
            <w:r w:rsidR="00252D19">
              <w:rPr>
                <w:noProof/>
                <w:webHidden/>
              </w:rPr>
              <w:instrText xml:space="preserve"> PAGEREF _Toc56519061 \h </w:instrText>
            </w:r>
            <w:r w:rsidR="00252D19">
              <w:rPr>
                <w:noProof/>
                <w:webHidden/>
              </w:rPr>
            </w:r>
            <w:r w:rsidR="00252D19">
              <w:rPr>
                <w:noProof/>
                <w:webHidden/>
              </w:rPr>
              <w:fldChar w:fldCharType="separate"/>
            </w:r>
            <w:r w:rsidR="00252D19">
              <w:rPr>
                <w:noProof/>
                <w:webHidden/>
              </w:rPr>
              <w:t>10</w:t>
            </w:r>
            <w:r w:rsidR="00252D19">
              <w:rPr>
                <w:noProof/>
                <w:webHidden/>
              </w:rPr>
              <w:fldChar w:fldCharType="end"/>
            </w:r>
          </w:hyperlink>
        </w:p>
        <w:p w14:paraId="14E4FB7D" w14:textId="75A6A013" w:rsidR="00252D19" w:rsidRDefault="0050344C">
          <w:pPr>
            <w:pStyle w:val="TOC2"/>
            <w:tabs>
              <w:tab w:val="right" w:leader="dot" w:pos="9017"/>
            </w:tabs>
            <w:rPr>
              <w:rFonts w:eastAsiaTheme="minorEastAsia"/>
              <w:noProof/>
              <w:lang w:val="en-IN" w:eastAsia="en-IN"/>
            </w:rPr>
          </w:pPr>
          <w:hyperlink w:anchor="_Toc56519062" w:history="1">
            <w:r w:rsidR="00252D19" w:rsidRPr="005F5BE8">
              <w:rPr>
                <w:rStyle w:val="Hyperlink"/>
                <w:noProof/>
              </w:rPr>
              <w:t>Module 4: Guidelines on integrity and ethics</w:t>
            </w:r>
            <w:r w:rsidR="00252D19">
              <w:rPr>
                <w:noProof/>
                <w:webHidden/>
              </w:rPr>
              <w:tab/>
            </w:r>
            <w:r w:rsidR="00252D19">
              <w:rPr>
                <w:noProof/>
                <w:webHidden/>
              </w:rPr>
              <w:fldChar w:fldCharType="begin"/>
            </w:r>
            <w:r w:rsidR="00252D19">
              <w:rPr>
                <w:noProof/>
                <w:webHidden/>
              </w:rPr>
              <w:instrText xml:space="preserve"> PAGEREF _Toc56519062 \h </w:instrText>
            </w:r>
            <w:r w:rsidR="00252D19">
              <w:rPr>
                <w:noProof/>
                <w:webHidden/>
              </w:rPr>
            </w:r>
            <w:r w:rsidR="00252D19">
              <w:rPr>
                <w:noProof/>
                <w:webHidden/>
              </w:rPr>
              <w:fldChar w:fldCharType="separate"/>
            </w:r>
            <w:r w:rsidR="00252D19">
              <w:rPr>
                <w:noProof/>
                <w:webHidden/>
              </w:rPr>
              <w:t>11</w:t>
            </w:r>
            <w:r w:rsidR="00252D19">
              <w:rPr>
                <w:noProof/>
                <w:webHidden/>
              </w:rPr>
              <w:fldChar w:fldCharType="end"/>
            </w:r>
          </w:hyperlink>
        </w:p>
        <w:p w14:paraId="2F90A72E" w14:textId="730E99A3" w:rsidR="00252D19" w:rsidRDefault="0050344C">
          <w:pPr>
            <w:pStyle w:val="TOC2"/>
            <w:tabs>
              <w:tab w:val="right" w:leader="dot" w:pos="9017"/>
            </w:tabs>
            <w:rPr>
              <w:rFonts w:eastAsiaTheme="minorEastAsia"/>
              <w:noProof/>
              <w:lang w:val="en-IN" w:eastAsia="en-IN"/>
            </w:rPr>
          </w:pPr>
          <w:hyperlink w:anchor="_Toc56519063" w:history="1">
            <w:r w:rsidR="00252D19" w:rsidRPr="005F5BE8">
              <w:rPr>
                <w:rStyle w:val="Hyperlink"/>
                <w:noProof/>
              </w:rPr>
              <w:t>Module 5: Compliance to health, safety and security norms</w:t>
            </w:r>
            <w:r w:rsidR="00252D19">
              <w:rPr>
                <w:noProof/>
                <w:webHidden/>
              </w:rPr>
              <w:tab/>
            </w:r>
            <w:r w:rsidR="00252D19">
              <w:rPr>
                <w:noProof/>
                <w:webHidden/>
              </w:rPr>
              <w:fldChar w:fldCharType="begin"/>
            </w:r>
            <w:r w:rsidR="00252D19">
              <w:rPr>
                <w:noProof/>
                <w:webHidden/>
              </w:rPr>
              <w:instrText xml:space="preserve"> PAGEREF _Toc56519063 \h </w:instrText>
            </w:r>
            <w:r w:rsidR="00252D19">
              <w:rPr>
                <w:noProof/>
                <w:webHidden/>
              </w:rPr>
            </w:r>
            <w:r w:rsidR="00252D19">
              <w:rPr>
                <w:noProof/>
                <w:webHidden/>
              </w:rPr>
              <w:fldChar w:fldCharType="separate"/>
            </w:r>
            <w:r w:rsidR="00252D19">
              <w:rPr>
                <w:noProof/>
                <w:webHidden/>
              </w:rPr>
              <w:t>12</w:t>
            </w:r>
            <w:r w:rsidR="00252D19">
              <w:rPr>
                <w:noProof/>
                <w:webHidden/>
              </w:rPr>
              <w:fldChar w:fldCharType="end"/>
            </w:r>
          </w:hyperlink>
        </w:p>
        <w:p w14:paraId="5B6A4F19" w14:textId="228419AF" w:rsidR="00252D19" w:rsidRDefault="0050344C">
          <w:pPr>
            <w:pStyle w:val="TOC2"/>
            <w:tabs>
              <w:tab w:val="right" w:leader="dot" w:pos="9017"/>
            </w:tabs>
            <w:rPr>
              <w:rFonts w:eastAsiaTheme="minorEastAsia"/>
              <w:noProof/>
              <w:lang w:val="en-IN" w:eastAsia="en-IN"/>
            </w:rPr>
          </w:pPr>
          <w:hyperlink w:anchor="_Toc56519064" w:history="1">
            <w:r w:rsidR="00252D19" w:rsidRPr="005F5BE8">
              <w:rPr>
                <w:rStyle w:val="Hyperlink"/>
                <w:noProof/>
              </w:rPr>
              <w:t>Module 6: Pharmaceutical raw material handling</w:t>
            </w:r>
            <w:r w:rsidR="00252D19">
              <w:rPr>
                <w:noProof/>
                <w:webHidden/>
              </w:rPr>
              <w:tab/>
            </w:r>
            <w:r w:rsidR="00252D19">
              <w:rPr>
                <w:noProof/>
                <w:webHidden/>
              </w:rPr>
              <w:fldChar w:fldCharType="begin"/>
            </w:r>
            <w:r w:rsidR="00252D19">
              <w:rPr>
                <w:noProof/>
                <w:webHidden/>
              </w:rPr>
              <w:instrText xml:space="preserve"> PAGEREF _Toc56519064 \h </w:instrText>
            </w:r>
            <w:r w:rsidR="00252D19">
              <w:rPr>
                <w:noProof/>
                <w:webHidden/>
              </w:rPr>
            </w:r>
            <w:r w:rsidR="00252D19">
              <w:rPr>
                <w:noProof/>
                <w:webHidden/>
              </w:rPr>
              <w:fldChar w:fldCharType="separate"/>
            </w:r>
            <w:r w:rsidR="00252D19">
              <w:rPr>
                <w:noProof/>
                <w:webHidden/>
              </w:rPr>
              <w:t>13</w:t>
            </w:r>
            <w:r w:rsidR="00252D19">
              <w:rPr>
                <w:noProof/>
                <w:webHidden/>
              </w:rPr>
              <w:fldChar w:fldCharType="end"/>
            </w:r>
          </w:hyperlink>
        </w:p>
        <w:p w14:paraId="1869658D" w14:textId="0A19AECE" w:rsidR="00252D19" w:rsidRDefault="0050344C">
          <w:pPr>
            <w:pStyle w:val="TOC2"/>
            <w:tabs>
              <w:tab w:val="right" w:leader="dot" w:pos="9017"/>
            </w:tabs>
            <w:rPr>
              <w:rFonts w:eastAsiaTheme="minorEastAsia"/>
              <w:noProof/>
              <w:lang w:val="en-IN" w:eastAsia="en-IN"/>
            </w:rPr>
          </w:pPr>
          <w:hyperlink w:anchor="_Toc56519065" w:history="1">
            <w:r w:rsidR="00252D19" w:rsidRPr="005F5BE8">
              <w:rPr>
                <w:rStyle w:val="Hyperlink"/>
                <w:noProof/>
              </w:rPr>
              <w:t>Module 7: Leather Handling</w:t>
            </w:r>
            <w:r w:rsidR="00252D19">
              <w:rPr>
                <w:noProof/>
                <w:webHidden/>
              </w:rPr>
              <w:tab/>
            </w:r>
            <w:r w:rsidR="00252D19">
              <w:rPr>
                <w:noProof/>
                <w:webHidden/>
              </w:rPr>
              <w:fldChar w:fldCharType="begin"/>
            </w:r>
            <w:r w:rsidR="00252D19">
              <w:rPr>
                <w:noProof/>
                <w:webHidden/>
              </w:rPr>
              <w:instrText xml:space="preserve"> PAGEREF _Toc56519065 \h </w:instrText>
            </w:r>
            <w:r w:rsidR="00252D19">
              <w:rPr>
                <w:noProof/>
                <w:webHidden/>
              </w:rPr>
            </w:r>
            <w:r w:rsidR="00252D19">
              <w:rPr>
                <w:noProof/>
                <w:webHidden/>
              </w:rPr>
              <w:fldChar w:fldCharType="separate"/>
            </w:r>
            <w:r w:rsidR="00252D19">
              <w:rPr>
                <w:noProof/>
                <w:webHidden/>
              </w:rPr>
              <w:t>14</w:t>
            </w:r>
            <w:r w:rsidR="00252D19">
              <w:rPr>
                <w:noProof/>
                <w:webHidden/>
              </w:rPr>
              <w:fldChar w:fldCharType="end"/>
            </w:r>
          </w:hyperlink>
        </w:p>
        <w:p w14:paraId="1E69822E" w14:textId="1EAE03C7" w:rsidR="00252D19" w:rsidRDefault="0050344C">
          <w:pPr>
            <w:pStyle w:val="TOC2"/>
            <w:tabs>
              <w:tab w:val="right" w:leader="dot" w:pos="9017"/>
            </w:tabs>
            <w:rPr>
              <w:rFonts w:eastAsiaTheme="minorEastAsia"/>
              <w:noProof/>
              <w:lang w:val="en-IN" w:eastAsia="en-IN"/>
            </w:rPr>
          </w:pPr>
          <w:hyperlink w:anchor="_Toc56519066" w:history="1">
            <w:r w:rsidR="00252D19" w:rsidRPr="005F5BE8">
              <w:rPr>
                <w:rStyle w:val="Hyperlink"/>
                <w:noProof/>
              </w:rPr>
              <w:t>Module 8: FMCG raw material handling</w:t>
            </w:r>
            <w:r w:rsidR="00252D19">
              <w:rPr>
                <w:noProof/>
                <w:webHidden/>
              </w:rPr>
              <w:tab/>
            </w:r>
            <w:r w:rsidR="00252D19">
              <w:rPr>
                <w:noProof/>
                <w:webHidden/>
              </w:rPr>
              <w:fldChar w:fldCharType="begin"/>
            </w:r>
            <w:r w:rsidR="00252D19">
              <w:rPr>
                <w:noProof/>
                <w:webHidden/>
              </w:rPr>
              <w:instrText xml:space="preserve"> PAGEREF _Toc56519066 \h </w:instrText>
            </w:r>
            <w:r w:rsidR="00252D19">
              <w:rPr>
                <w:noProof/>
                <w:webHidden/>
              </w:rPr>
            </w:r>
            <w:r w:rsidR="00252D19">
              <w:rPr>
                <w:noProof/>
                <w:webHidden/>
              </w:rPr>
              <w:fldChar w:fldCharType="separate"/>
            </w:r>
            <w:r w:rsidR="00252D19">
              <w:rPr>
                <w:noProof/>
                <w:webHidden/>
              </w:rPr>
              <w:t>15</w:t>
            </w:r>
            <w:r w:rsidR="00252D19">
              <w:rPr>
                <w:noProof/>
                <w:webHidden/>
              </w:rPr>
              <w:fldChar w:fldCharType="end"/>
            </w:r>
          </w:hyperlink>
        </w:p>
        <w:p w14:paraId="50B3DBC7" w14:textId="4623AD12" w:rsidR="00252D19" w:rsidRDefault="0050344C">
          <w:pPr>
            <w:pStyle w:val="TOC2"/>
            <w:tabs>
              <w:tab w:val="right" w:leader="dot" w:pos="9017"/>
            </w:tabs>
            <w:rPr>
              <w:rFonts w:eastAsiaTheme="minorEastAsia"/>
              <w:noProof/>
              <w:lang w:val="en-IN" w:eastAsia="en-IN"/>
            </w:rPr>
          </w:pPr>
          <w:hyperlink w:anchor="_Toc56519067" w:history="1">
            <w:r w:rsidR="00252D19" w:rsidRPr="005F5BE8">
              <w:rPr>
                <w:rStyle w:val="Hyperlink"/>
                <w:noProof/>
              </w:rPr>
              <w:t>Module 9: Automotive component handling</w:t>
            </w:r>
            <w:r w:rsidR="00252D19">
              <w:rPr>
                <w:noProof/>
                <w:webHidden/>
              </w:rPr>
              <w:tab/>
            </w:r>
            <w:r w:rsidR="00252D19">
              <w:rPr>
                <w:noProof/>
                <w:webHidden/>
              </w:rPr>
              <w:fldChar w:fldCharType="begin"/>
            </w:r>
            <w:r w:rsidR="00252D19">
              <w:rPr>
                <w:noProof/>
                <w:webHidden/>
              </w:rPr>
              <w:instrText xml:space="preserve"> PAGEREF _Toc56519067 \h </w:instrText>
            </w:r>
            <w:r w:rsidR="00252D19">
              <w:rPr>
                <w:noProof/>
                <w:webHidden/>
              </w:rPr>
            </w:r>
            <w:r w:rsidR="00252D19">
              <w:rPr>
                <w:noProof/>
                <w:webHidden/>
              </w:rPr>
              <w:fldChar w:fldCharType="separate"/>
            </w:r>
            <w:r w:rsidR="00252D19">
              <w:rPr>
                <w:noProof/>
                <w:webHidden/>
              </w:rPr>
              <w:t>15</w:t>
            </w:r>
            <w:r w:rsidR="00252D19">
              <w:rPr>
                <w:noProof/>
                <w:webHidden/>
              </w:rPr>
              <w:fldChar w:fldCharType="end"/>
            </w:r>
          </w:hyperlink>
        </w:p>
        <w:p w14:paraId="1F033C8F" w14:textId="5B7D72E2" w:rsidR="00252D19" w:rsidRDefault="0050344C">
          <w:pPr>
            <w:pStyle w:val="TOC2"/>
            <w:tabs>
              <w:tab w:val="right" w:leader="dot" w:pos="9017"/>
            </w:tabs>
            <w:rPr>
              <w:rFonts w:eastAsiaTheme="minorEastAsia"/>
              <w:noProof/>
              <w:lang w:val="en-IN" w:eastAsia="en-IN"/>
            </w:rPr>
          </w:pPr>
          <w:hyperlink w:anchor="_Toc56519068" w:history="1">
            <w:r w:rsidR="00252D19" w:rsidRPr="005F5BE8">
              <w:rPr>
                <w:rStyle w:val="Hyperlink"/>
                <w:noProof/>
              </w:rPr>
              <w:t>Module 10: Electronics component handling</w:t>
            </w:r>
            <w:r w:rsidR="00252D19">
              <w:rPr>
                <w:noProof/>
                <w:webHidden/>
              </w:rPr>
              <w:tab/>
            </w:r>
            <w:r w:rsidR="00252D19">
              <w:rPr>
                <w:noProof/>
                <w:webHidden/>
              </w:rPr>
              <w:fldChar w:fldCharType="begin"/>
            </w:r>
            <w:r w:rsidR="00252D19">
              <w:rPr>
                <w:noProof/>
                <w:webHidden/>
              </w:rPr>
              <w:instrText xml:space="preserve"> PAGEREF _Toc56519068 \h </w:instrText>
            </w:r>
            <w:r w:rsidR="00252D19">
              <w:rPr>
                <w:noProof/>
                <w:webHidden/>
              </w:rPr>
            </w:r>
            <w:r w:rsidR="00252D19">
              <w:rPr>
                <w:noProof/>
                <w:webHidden/>
              </w:rPr>
              <w:fldChar w:fldCharType="separate"/>
            </w:r>
            <w:r w:rsidR="00252D19">
              <w:rPr>
                <w:noProof/>
                <w:webHidden/>
              </w:rPr>
              <w:t>16</w:t>
            </w:r>
            <w:r w:rsidR="00252D19">
              <w:rPr>
                <w:noProof/>
                <w:webHidden/>
              </w:rPr>
              <w:fldChar w:fldCharType="end"/>
            </w:r>
          </w:hyperlink>
        </w:p>
        <w:p w14:paraId="5A36F691" w14:textId="333D8B65" w:rsidR="00252D19" w:rsidRDefault="0050344C">
          <w:pPr>
            <w:pStyle w:val="TOC2"/>
            <w:tabs>
              <w:tab w:val="right" w:leader="dot" w:pos="9017"/>
            </w:tabs>
            <w:rPr>
              <w:rFonts w:eastAsiaTheme="minorEastAsia"/>
              <w:noProof/>
              <w:lang w:val="en-IN" w:eastAsia="en-IN"/>
            </w:rPr>
          </w:pPr>
          <w:hyperlink w:anchor="_Toc56519069" w:history="1">
            <w:r w:rsidR="00252D19" w:rsidRPr="005F5BE8">
              <w:rPr>
                <w:rStyle w:val="Hyperlink"/>
                <w:noProof/>
              </w:rPr>
              <w:t xml:space="preserve">Module 11: </w:t>
            </w:r>
            <w:r w:rsidR="009A22A5" w:rsidRPr="00EF0F96">
              <w:t>Route planning and vendor coordination</w:t>
            </w:r>
            <w:r w:rsidR="00252D19">
              <w:rPr>
                <w:noProof/>
                <w:webHidden/>
              </w:rPr>
              <w:tab/>
            </w:r>
            <w:r w:rsidR="00252D19">
              <w:rPr>
                <w:noProof/>
                <w:webHidden/>
              </w:rPr>
              <w:fldChar w:fldCharType="begin"/>
            </w:r>
            <w:r w:rsidR="00252D19">
              <w:rPr>
                <w:noProof/>
                <w:webHidden/>
              </w:rPr>
              <w:instrText xml:space="preserve"> PAGEREF _Toc56519069 \h </w:instrText>
            </w:r>
            <w:r w:rsidR="00252D19">
              <w:rPr>
                <w:noProof/>
                <w:webHidden/>
              </w:rPr>
            </w:r>
            <w:r w:rsidR="00252D19">
              <w:rPr>
                <w:noProof/>
                <w:webHidden/>
              </w:rPr>
              <w:fldChar w:fldCharType="separate"/>
            </w:r>
            <w:r w:rsidR="00252D19">
              <w:rPr>
                <w:noProof/>
                <w:webHidden/>
              </w:rPr>
              <w:t>17</w:t>
            </w:r>
            <w:r w:rsidR="00252D19">
              <w:rPr>
                <w:noProof/>
                <w:webHidden/>
              </w:rPr>
              <w:fldChar w:fldCharType="end"/>
            </w:r>
          </w:hyperlink>
        </w:p>
        <w:p w14:paraId="099DF07F" w14:textId="52F05358" w:rsidR="00252D19" w:rsidRDefault="0050344C">
          <w:pPr>
            <w:pStyle w:val="TOC1"/>
            <w:tabs>
              <w:tab w:val="right" w:leader="dot" w:pos="9017"/>
            </w:tabs>
            <w:rPr>
              <w:rFonts w:eastAsiaTheme="minorEastAsia"/>
              <w:noProof/>
              <w:lang w:val="en-IN" w:eastAsia="en-IN"/>
            </w:rPr>
          </w:pPr>
          <w:hyperlink w:anchor="_Toc56519070" w:history="1">
            <w:r w:rsidR="00252D19" w:rsidRPr="005F5BE8">
              <w:rPr>
                <w:rStyle w:val="Hyperlink"/>
                <w:noProof/>
              </w:rPr>
              <w:t>Annexure</w:t>
            </w:r>
            <w:r w:rsidR="00252D19">
              <w:rPr>
                <w:noProof/>
                <w:webHidden/>
              </w:rPr>
              <w:tab/>
            </w:r>
            <w:r w:rsidR="00252D19">
              <w:rPr>
                <w:noProof/>
                <w:webHidden/>
              </w:rPr>
              <w:fldChar w:fldCharType="begin"/>
            </w:r>
            <w:r w:rsidR="00252D19">
              <w:rPr>
                <w:noProof/>
                <w:webHidden/>
              </w:rPr>
              <w:instrText xml:space="preserve"> PAGEREF _Toc56519070 \h </w:instrText>
            </w:r>
            <w:r w:rsidR="00252D19">
              <w:rPr>
                <w:noProof/>
                <w:webHidden/>
              </w:rPr>
            </w:r>
            <w:r w:rsidR="00252D19">
              <w:rPr>
                <w:noProof/>
                <w:webHidden/>
              </w:rPr>
              <w:fldChar w:fldCharType="separate"/>
            </w:r>
            <w:r w:rsidR="00252D19">
              <w:rPr>
                <w:noProof/>
                <w:webHidden/>
              </w:rPr>
              <w:t>18</w:t>
            </w:r>
            <w:r w:rsidR="00252D19">
              <w:rPr>
                <w:noProof/>
                <w:webHidden/>
              </w:rPr>
              <w:fldChar w:fldCharType="end"/>
            </w:r>
          </w:hyperlink>
        </w:p>
        <w:p w14:paraId="0B1FE71F" w14:textId="6EC89D50" w:rsidR="00252D19" w:rsidRDefault="0050344C">
          <w:pPr>
            <w:pStyle w:val="TOC2"/>
            <w:tabs>
              <w:tab w:val="right" w:leader="dot" w:pos="9017"/>
            </w:tabs>
            <w:rPr>
              <w:rFonts w:eastAsiaTheme="minorEastAsia"/>
              <w:noProof/>
              <w:lang w:val="en-IN" w:eastAsia="en-IN"/>
            </w:rPr>
          </w:pPr>
          <w:hyperlink w:anchor="_Toc56519071" w:history="1">
            <w:r w:rsidR="00252D19" w:rsidRPr="005F5BE8">
              <w:rPr>
                <w:rStyle w:val="Hyperlink"/>
                <w:noProof/>
              </w:rPr>
              <w:t>Trainer Requirements</w:t>
            </w:r>
            <w:r w:rsidR="00252D19">
              <w:rPr>
                <w:noProof/>
                <w:webHidden/>
              </w:rPr>
              <w:tab/>
            </w:r>
            <w:r w:rsidR="00252D19">
              <w:rPr>
                <w:noProof/>
                <w:webHidden/>
              </w:rPr>
              <w:fldChar w:fldCharType="begin"/>
            </w:r>
            <w:r w:rsidR="00252D19">
              <w:rPr>
                <w:noProof/>
                <w:webHidden/>
              </w:rPr>
              <w:instrText xml:space="preserve"> PAGEREF _Toc56519071 \h </w:instrText>
            </w:r>
            <w:r w:rsidR="00252D19">
              <w:rPr>
                <w:noProof/>
                <w:webHidden/>
              </w:rPr>
            </w:r>
            <w:r w:rsidR="00252D19">
              <w:rPr>
                <w:noProof/>
                <w:webHidden/>
              </w:rPr>
              <w:fldChar w:fldCharType="separate"/>
            </w:r>
            <w:r w:rsidR="00252D19">
              <w:rPr>
                <w:noProof/>
                <w:webHidden/>
              </w:rPr>
              <w:t>18</w:t>
            </w:r>
            <w:r w:rsidR="00252D19">
              <w:rPr>
                <w:noProof/>
                <w:webHidden/>
              </w:rPr>
              <w:fldChar w:fldCharType="end"/>
            </w:r>
          </w:hyperlink>
        </w:p>
        <w:p w14:paraId="61F23F77" w14:textId="6294B8A5" w:rsidR="00252D19" w:rsidRDefault="0050344C">
          <w:pPr>
            <w:pStyle w:val="TOC2"/>
            <w:tabs>
              <w:tab w:val="right" w:leader="dot" w:pos="9017"/>
            </w:tabs>
            <w:rPr>
              <w:rFonts w:eastAsiaTheme="minorEastAsia"/>
              <w:noProof/>
              <w:lang w:val="en-IN" w:eastAsia="en-IN"/>
            </w:rPr>
          </w:pPr>
          <w:hyperlink w:anchor="_Toc56519072" w:history="1">
            <w:r w:rsidR="00252D19" w:rsidRPr="005F5BE8">
              <w:rPr>
                <w:rStyle w:val="Hyperlink"/>
                <w:noProof/>
              </w:rPr>
              <w:t>Assessor Requirements</w:t>
            </w:r>
            <w:r w:rsidR="00252D19">
              <w:rPr>
                <w:noProof/>
                <w:webHidden/>
              </w:rPr>
              <w:tab/>
            </w:r>
            <w:r w:rsidR="00252D19">
              <w:rPr>
                <w:noProof/>
                <w:webHidden/>
              </w:rPr>
              <w:fldChar w:fldCharType="begin"/>
            </w:r>
            <w:r w:rsidR="00252D19">
              <w:rPr>
                <w:noProof/>
                <w:webHidden/>
              </w:rPr>
              <w:instrText xml:space="preserve"> PAGEREF _Toc56519072 \h </w:instrText>
            </w:r>
            <w:r w:rsidR="00252D19">
              <w:rPr>
                <w:noProof/>
                <w:webHidden/>
              </w:rPr>
            </w:r>
            <w:r w:rsidR="00252D19">
              <w:rPr>
                <w:noProof/>
                <w:webHidden/>
              </w:rPr>
              <w:fldChar w:fldCharType="separate"/>
            </w:r>
            <w:r w:rsidR="00252D19">
              <w:rPr>
                <w:noProof/>
                <w:webHidden/>
              </w:rPr>
              <w:t>19</w:t>
            </w:r>
            <w:r w:rsidR="00252D19">
              <w:rPr>
                <w:noProof/>
                <w:webHidden/>
              </w:rPr>
              <w:fldChar w:fldCharType="end"/>
            </w:r>
          </w:hyperlink>
        </w:p>
        <w:p w14:paraId="2579A2B5" w14:textId="7408308C" w:rsidR="00252D19" w:rsidRDefault="0050344C">
          <w:pPr>
            <w:pStyle w:val="TOC2"/>
            <w:tabs>
              <w:tab w:val="right" w:leader="dot" w:pos="9017"/>
            </w:tabs>
            <w:rPr>
              <w:rFonts w:eastAsiaTheme="minorEastAsia"/>
              <w:noProof/>
              <w:lang w:val="en-IN" w:eastAsia="en-IN"/>
            </w:rPr>
          </w:pPr>
          <w:hyperlink w:anchor="_Toc56519073" w:history="1">
            <w:r w:rsidR="00252D19" w:rsidRPr="005F5BE8">
              <w:rPr>
                <w:rStyle w:val="Hyperlink"/>
                <w:noProof/>
              </w:rPr>
              <w:t>Assessment Strategy</w:t>
            </w:r>
            <w:r w:rsidR="00252D19">
              <w:rPr>
                <w:noProof/>
                <w:webHidden/>
              </w:rPr>
              <w:tab/>
            </w:r>
            <w:r w:rsidR="00252D19">
              <w:rPr>
                <w:noProof/>
                <w:webHidden/>
              </w:rPr>
              <w:fldChar w:fldCharType="begin"/>
            </w:r>
            <w:r w:rsidR="00252D19">
              <w:rPr>
                <w:noProof/>
                <w:webHidden/>
              </w:rPr>
              <w:instrText xml:space="preserve"> PAGEREF _Toc56519073 \h </w:instrText>
            </w:r>
            <w:r w:rsidR="00252D19">
              <w:rPr>
                <w:noProof/>
                <w:webHidden/>
              </w:rPr>
            </w:r>
            <w:r w:rsidR="00252D19">
              <w:rPr>
                <w:noProof/>
                <w:webHidden/>
              </w:rPr>
              <w:fldChar w:fldCharType="separate"/>
            </w:r>
            <w:r w:rsidR="00252D19">
              <w:rPr>
                <w:noProof/>
                <w:webHidden/>
              </w:rPr>
              <w:t>20</w:t>
            </w:r>
            <w:r w:rsidR="00252D19">
              <w:rPr>
                <w:noProof/>
                <w:webHidden/>
              </w:rPr>
              <w:fldChar w:fldCharType="end"/>
            </w:r>
          </w:hyperlink>
        </w:p>
        <w:p w14:paraId="4663B180" w14:textId="6AC16F89" w:rsidR="00252D19" w:rsidRDefault="0050344C">
          <w:pPr>
            <w:pStyle w:val="TOC1"/>
            <w:tabs>
              <w:tab w:val="right" w:leader="dot" w:pos="9017"/>
            </w:tabs>
            <w:rPr>
              <w:rFonts w:eastAsiaTheme="minorEastAsia"/>
              <w:noProof/>
              <w:lang w:val="en-IN" w:eastAsia="en-IN"/>
            </w:rPr>
          </w:pPr>
          <w:hyperlink w:anchor="_Toc56519074" w:history="1">
            <w:r w:rsidR="00252D19" w:rsidRPr="005F5BE8">
              <w:rPr>
                <w:rStyle w:val="Hyperlink"/>
                <w:noProof/>
              </w:rPr>
              <w:t>References</w:t>
            </w:r>
            <w:r w:rsidR="00252D19">
              <w:rPr>
                <w:noProof/>
                <w:webHidden/>
              </w:rPr>
              <w:tab/>
            </w:r>
            <w:r w:rsidR="00252D19">
              <w:rPr>
                <w:noProof/>
                <w:webHidden/>
              </w:rPr>
              <w:fldChar w:fldCharType="begin"/>
            </w:r>
            <w:r w:rsidR="00252D19">
              <w:rPr>
                <w:noProof/>
                <w:webHidden/>
              </w:rPr>
              <w:instrText xml:space="preserve"> PAGEREF _Toc56519074 \h </w:instrText>
            </w:r>
            <w:r w:rsidR="00252D19">
              <w:rPr>
                <w:noProof/>
                <w:webHidden/>
              </w:rPr>
            </w:r>
            <w:r w:rsidR="00252D19">
              <w:rPr>
                <w:noProof/>
                <w:webHidden/>
              </w:rPr>
              <w:fldChar w:fldCharType="separate"/>
            </w:r>
            <w:r w:rsidR="00252D19">
              <w:rPr>
                <w:noProof/>
                <w:webHidden/>
              </w:rPr>
              <w:t>21</w:t>
            </w:r>
            <w:r w:rsidR="00252D19">
              <w:rPr>
                <w:noProof/>
                <w:webHidden/>
              </w:rPr>
              <w:fldChar w:fldCharType="end"/>
            </w:r>
          </w:hyperlink>
        </w:p>
        <w:p w14:paraId="799D5ABB" w14:textId="0C024A39" w:rsidR="00252D19" w:rsidRDefault="0050344C">
          <w:pPr>
            <w:pStyle w:val="TOC2"/>
            <w:tabs>
              <w:tab w:val="right" w:leader="dot" w:pos="9017"/>
            </w:tabs>
            <w:rPr>
              <w:rFonts w:eastAsiaTheme="minorEastAsia"/>
              <w:noProof/>
              <w:lang w:val="en-IN" w:eastAsia="en-IN"/>
            </w:rPr>
          </w:pPr>
          <w:hyperlink w:anchor="_Toc56519075" w:history="1">
            <w:r w:rsidR="00252D19" w:rsidRPr="005F5BE8">
              <w:rPr>
                <w:rStyle w:val="Hyperlink"/>
                <w:noProof/>
              </w:rPr>
              <w:t>Glossary</w:t>
            </w:r>
            <w:r w:rsidR="00252D19">
              <w:rPr>
                <w:noProof/>
                <w:webHidden/>
              </w:rPr>
              <w:tab/>
            </w:r>
            <w:r w:rsidR="00252D19">
              <w:rPr>
                <w:noProof/>
                <w:webHidden/>
              </w:rPr>
              <w:fldChar w:fldCharType="begin"/>
            </w:r>
            <w:r w:rsidR="00252D19">
              <w:rPr>
                <w:noProof/>
                <w:webHidden/>
              </w:rPr>
              <w:instrText xml:space="preserve"> PAGEREF _Toc56519075 \h </w:instrText>
            </w:r>
            <w:r w:rsidR="00252D19">
              <w:rPr>
                <w:noProof/>
                <w:webHidden/>
              </w:rPr>
            </w:r>
            <w:r w:rsidR="00252D19">
              <w:rPr>
                <w:noProof/>
                <w:webHidden/>
              </w:rPr>
              <w:fldChar w:fldCharType="separate"/>
            </w:r>
            <w:r w:rsidR="00252D19">
              <w:rPr>
                <w:noProof/>
                <w:webHidden/>
              </w:rPr>
              <w:t>21</w:t>
            </w:r>
            <w:r w:rsidR="00252D19">
              <w:rPr>
                <w:noProof/>
                <w:webHidden/>
              </w:rPr>
              <w:fldChar w:fldCharType="end"/>
            </w:r>
          </w:hyperlink>
        </w:p>
        <w:p w14:paraId="24AEB2F8" w14:textId="1B7CA837" w:rsidR="00252D19" w:rsidRDefault="0050344C">
          <w:pPr>
            <w:pStyle w:val="TOC2"/>
            <w:tabs>
              <w:tab w:val="right" w:leader="dot" w:pos="9017"/>
            </w:tabs>
            <w:rPr>
              <w:rFonts w:eastAsiaTheme="minorEastAsia"/>
              <w:noProof/>
              <w:lang w:val="en-IN" w:eastAsia="en-IN"/>
            </w:rPr>
          </w:pPr>
          <w:hyperlink w:anchor="_Toc56519076" w:history="1">
            <w:r w:rsidR="00252D19" w:rsidRPr="005F5BE8">
              <w:rPr>
                <w:rStyle w:val="Hyperlink"/>
                <w:noProof/>
              </w:rPr>
              <w:t>Acronyms and Abbreviations</w:t>
            </w:r>
            <w:r w:rsidR="00252D19">
              <w:rPr>
                <w:noProof/>
                <w:webHidden/>
              </w:rPr>
              <w:tab/>
            </w:r>
            <w:r w:rsidR="00252D19">
              <w:rPr>
                <w:noProof/>
                <w:webHidden/>
              </w:rPr>
              <w:fldChar w:fldCharType="begin"/>
            </w:r>
            <w:r w:rsidR="00252D19">
              <w:rPr>
                <w:noProof/>
                <w:webHidden/>
              </w:rPr>
              <w:instrText xml:space="preserve"> PAGEREF _Toc56519076 \h </w:instrText>
            </w:r>
            <w:r w:rsidR="00252D19">
              <w:rPr>
                <w:noProof/>
                <w:webHidden/>
              </w:rPr>
            </w:r>
            <w:r w:rsidR="00252D19">
              <w:rPr>
                <w:noProof/>
                <w:webHidden/>
              </w:rPr>
              <w:fldChar w:fldCharType="separate"/>
            </w:r>
            <w:r w:rsidR="00252D19">
              <w:rPr>
                <w:noProof/>
                <w:webHidden/>
              </w:rPr>
              <w:t>22</w:t>
            </w:r>
            <w:r w:rsidR="00252D19">
              <w:rPr>
                <w:noProof/>
                <w:webHidden/>
              </w:rPr>
              <w:fldChar w:fldCharType="end"/>
            </w:r>
          </w:hyperlink>
        </w:p>
        <w:p w14:paraId="3AEF5FDD" w14:textId="5D149175"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03FC9091" w14:textId="59F81156" w:rsidR="00E25CFF" w:rsidRPr="00A17883" w:rsidRDefault="00E25CFF" w:rsidP="00A40250">
      <w:pPr>
        <w:pStyle w:val="Heading1"/>
        <w:jc w:val="center"/>
      </w:pPr>
      <w:bookmarkStart w:id="1" w:name="_Toc56519052"/>
      <w:r w:rsidRPr="00CD65E2">
        <w:rPr>
          <w:color w:val="0B84B5"/>
          <w:sz w:val="44"/>
          <w:szCs w:val="44"/>
        </w:rPr>
        <w:lastRenderedPageBreak/>
        <w:t>Training Parameters</w:t>
      </w:r>
      <w:bookmarkEnd w:id="1"/>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40E465BE" w:rsidR="00C840C1" w:rsidRPr="001E43AC" w:rsidRDefault="005C68FB" w:rsidP="001E43AC">
            <w:pPr>
              <w:rPr>
                <w:iCs/>
              </w:rPr>
            </w:pPr>
            <w:r>
              <w:rPr>
                <w:iCs/>
              </w:rPr>
              <w:t>Supply Chain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475FA8D1" w:rsidR="00C840C1" w:rsidRPr="001E43AC" w:rsidRDefault="002D0F06" w:rsidP="001E43AC">
            <w:pPr>
              <w:rPr>
                <w:iCs/>
              </w:rPr>
            </w:pPr>
            <w:r>
              <w:t xml:space="preserve">Supply Chain </w:t>
            </w:r>
            <w:r w:rsidR="005C68FB">
              <w:rPr>
                <w:iCs/>
              </w:rPr>
              <w:t xml:space="preserve">Operations </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3644BE5F" w:rsidR="00C840C1" w:rsidRPr="001E43AC" w:rsidRDefault="005C68FB" w:rsidP="001E43AC">
            <w:pPr>
              <w:rPr>
                <w:iCs/>
              </w:rPr>
            </w:pPr>
            <w:r>
              <w:rPr>
                <w:iCs/>
              </w:rPr>
              <w:t>3</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E0D65DE" w14:textId="77777777" w:rsidR="00A17883" w:rsidRPr="00F9525C" w:rsidRDefault="00A17883" w:rsidP="00A17883">
            <w:pPr>
              <w:rPr>
                <w:bCs/>
              </w:rPr>
            </w:pPr>
            <w:r w:rsidRPr="00F9525C">
              <w:rPr>
                <w:bCs/>
              </w:rPr>
              <w:t xml:space="preserve">NCO-2015/ 4321.0601 to 0604 and </w:t>
            </w:r>
          </w:p>
          <w:p w14:paraId="353DAA90" w14:textId="0309BA10" w:rsidR="00C840C1" w:rsidRPr="001E43AC" w:rsidRDefault="00A17883" w:rsidP="00A17883">
            <w:pPr>
              <w:rPr>
                <w:iCs/>
              </w:rPr>
            </w:pPr>
            <w:r w:rsidRPr="00F9525C">
              <w:rPr>
                <w:bCs/>
              </w:rPr>
              <w:t>ISCO -08/4321, 4322, 8344</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E07FDC9" w14:textId="77777777" w:rsidR="00A17883" w:rsidRDefault="00A17883" w:rsidP="00A17883">
            <w:r>
              <w:t>Class X</w:t>
            </w:r>
          </w:p>
          <w:p w14:paraId="239FF45E" w14:textId="77777777" w:rsidR="00A17883" w:rsidRDefault="00A17883" w:rsidP="00A17883">
            <w:r>
              <w:t>or</w:t>
            </w:r>
          </w:p>
          <w:p w14:paraId="4A6E86A6" w14:textId="77777777" w:rsidR="00A17883" w:rsidRDefault="00A17883" w:rsidP="00A17883">
            <w:r>
              <w:t xml:space="preserve">Class VIII + 2 years of ITI </w:t>
            </w:r>
          </w:p>
          <w:p w14:paraId="0D30799B" w14:textId="77777777" w:rsidR="00A17883" w:rsidRDefault="00A17883" w:rsidP="00A17883">
            <w:r>
              <w:t>or</w:t>
            </w:r>
          </w:p>
          <w:p w14:paraId="66F4DD91" w14:textId="77777777" w:rsidR="00025E3E" w:rsidRDefault="00A17883" w:rsidP="00A17883">
            <w:r>
              <w:t>Class VIII + 1 year of ITI + 1 Year of relevant experience</w:t>
            </w:r>
          </w:p>
          <w:p w14:paraId="2EC11EFF" w14:textId="68DB0067" w:rsidR="00025E3E" w:rsidRDefault="00DE4CA4" w:rsidP="00A17883">
            <w:r>
              <w:t>o</w:t>
            </w:r>
            <w:r w:rsidR="00025E3E">
              <w:t>r</w:t>
            </w:r>
          </w:p>
          <w:p w14:paraId="17B5E6FC" w14:textId="5ADC1EC1" w:rsidR="00A17883" w:rsidRDefault="00025E3E" w:rsidP="00A17883">
            <w:r>
              <w:t>Certificate-NSQF (Kitting and Labelling Executive – level 2) with 2 Years of experience</w:t>
            </w:r>
            <w:r w:rsidR="00A17883">
              <w:t xml:space="preserve">,                                                                                                                                       </w:t>
            </w:r>
          </w:p>
          <w:p w14:paraId="041C92C9" w14:textId="386B0373" w:rsidR="00C840C1" w:rsidRPr="001E43AC" w:rsidRDefault="00A17883" w:rsidP="00A17883">
            <w:pPr>
              <w:rPr>
                <w:iCs/>
              </w:rPr>
            </w:pPr>
            <w:r>
              <w:t>with minimum age of 18 years completed.</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09F84B0E" w:rsidR="00C840C1" w:rsidRPr="001E43AC" w:rsidRDefault="005C68FB" w:rsidP="001E43AC">
            <w:pPr>
              <w:rPr>
                <w:iCs/>
              </w:rPr>
            </w:pPr>
            <w:r>
              <w:rPr>
                <w:iCs/>
              </w:rPr>
              <w:t>1.0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5C89169D" w:rsidR="00C840C1" w:rsidRPr="001E43AC" w:rsidRDefault="00291A0E" w:rsidP="001E43AC">
            <w:pPr>
              <w:rPr>
                <w:iCs/>
              </w:rPr>
            </w:pPr>
            <w:r>
              <w:rPr>
                <w:iCs/>
              </w:rPr>
              <w:t>11</w:t>
            </w:r>
            <w:r w:rsidR="00EE3721">
              <w:rPr>
                <w:iCs/>
              </w:rPr>
              <w:t>/</w:t>
            </w:r>
            <w:r>
              <w:rPr>
                <w:iCs/>
              </w:rPr>
              <w:t>0</w:t>
            </w:r>
            <w:r w:rsidR="00EE3721">
              <w:rPr>
                <w:iCs/>
              </w:rPr>
              <w:t>5/</w:t>
            </w:r>
            <w:r>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9C21B2D" w:rsidR="00C840C1" w:rsidRPr="001E43AC" w:rsidRDefault="00291A0E" w:rsidP="001E43AC">
            <w:pPr>
              <w:rPr>
                <w:iCs/>
              </w:rPr>
            </w:pPr>
            <w:r>
              <w:rPr>
                <w:iCs/>
              </w:rPr>
              <w:t>11</w:t>
            </w:r>
            <w:r w:rsidR="00EE3721">
              <w:rPr>
                <w:iCs/>
              </w:rPr>
              <w:t>/</w:t>
            </w:r>
            <w:r>
              <w:rPr>
                <w:iCs/>
              </w:rPr>
              <w:t>0</w:t>
            </w:r>
            <w:r w:rsidR="00EE3721">
              <w:rPr>
                <w:iCs/>
              </w:rPr>
              <w:t>5/</w:t>
            </w:r>
            <w:r>
              <w:rPr>
                <w:iCs/>
              </w:rPr>
              <w:t>202</w:t>
            </w:r>
            <w:r w:rsidR="00292F6F">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53790C81" w:rsidR="00C840C1" w:rsidRPr="001E43AC" w:rsidRDefault="005C68FB" w:rsidP="001E43AC">
            <w:pPr>
              <w:rPr>
                <w:iCs/>
              </w:rPr>
            </w:pPr>
            <w:r>
              <w:rPr>
                <w:iCs/>
              </w:rPr>
              <w:t>1.0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75053409" w:rsidR="00C840C1" w:rsidRPr="001E43AC" w:rsidRDefault="00291A0E" w:rsidP="001E43AC">
            <w:pPr>
              <w:rPr>
                <w:iCs/>
              </w:rPr>
            </w:pPr>
            <w:r>
              <w:rPr>
                <w:iCs/>
              </w:rPr>
              <w:t>330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60C3DBDF" w:rsidR="00C840C1" w:rsidRPr="001E43AC" w:rsidRDefault="00291A0E" w:rsidP="001E43AC">
            <w:pPr>
              <w:rPr>
                <w:iCs/>
              </w:rPr>
            </w:pPr>
            <w:r>
              <w:rPr>
                <w:iCs/>
              </w:rPr>
              <w:t>690</w:t>
            </w:r>
          </w:p>
        </w:tc>
      </w:tr>
    </w:tbl>
    <w:p w14:paraId="26B2F1FA" w14:textId="2914E8B4" w:rsidR="003F5934" w:rsidRDefault="003F5934">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2" w:name="_Toc56519053"/>
      <w:r>
        <w:rPr>
          <w:color w:val="0B84B5"/>
          <w:sz w:val="44"/>
          <w:szCs w:val="44"/>
        </w:rPr>
        <w:lastRenderedPageBreak/>
        <w:t>Program Overview</w:t>
      </w:r>
      <w:bookmarkEnd w:id="2"/>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2854E5">
      <w:pPr>
        <w:pStyle w:val="Heading2"/>
        <w:rPr>
          <w:color w:val="0B84B5"/>
          <w:sz w:val="24"/>
          <w:szCs w:val="24"/>
        </w:rPr>
      </w:pPr>
      <w:bookmarkStart w:id="3" w:name="_Toc56519054"/>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3"/>
    </w:p>
    <w:p w14:paraId="266D9C05" w14:textId="2311AB48" w:rsidR="0085618F" w:rsidRPr="0085618F" w:rsidRDefault="0085618F" w:rsidP="002854E5">
      <w:pPr>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163CF1D7" w14:textId="12F62554" w:rsidR="006862E1" w:rsidRPr="007B0438" w:rsidRDefault="006862E1" w:rsidP="006862E1">
      <w:pPr>
        <w:pStyle w:val="ListParagraph"/>
        <w:numPr>
          <w:ilvl w:val="0"/>
          <w:numId w:val="36"/>
        </w:numPr>
        <w:tabs>
          <w:tab w:val="left" w:pos="7896"/>
          <w:tab w:val="left" w:pos="11692"/>
        </w:tabs>
        <w:ind w:left="284" w:hanging="284"/>
        <w:rPr>
          <w:rFonts w:ascii="Times New Roman" w:eastAsia="Times New Roman" w:hAnsi="Times New Roman" w:cs="Times New Roman"/>
          <w:sz w:val="20"/>
          <w:szCs w:val="20"/>
        </w:rPr>
      </w:pPr>
      <w:r>
        <w:rPr>
          <w:color w:val="000000"/>
        </w:rPr>
        <w:t>Perform loading and unloading as per SOP.</w:t>
      </w:r>
    </w:p>
    <w:p w14:paraId="2744FE73" w14:textId="4BD62717" w:rsidR="006862E1" w:rsidRDefault="006862E1" w:rsidP="006862E1">
      <w:pPr>
        <w:pStyle w:val="ListParagraph"/>
        <w:numPr>
          <w:ilvl w:val="0"/>
          <w:numId w:val="24"/>
        </w:numPr>
        <w:tabs>
          <w:tab w:val="left" w:pos="7896"/>
          <w:tab w:val="left" w:pos="11692"/>
        </w:tabs>
        <w:ind w:left="284" w:hanging="284"/>
        <w:rPr>
          <w:color w:val="000000"/>
        </w:rPr>
      </w:pPr>
      <w:r>
        <w:rPr>
          <w:color w:val="000000"/>
        </w:rPr>
        <w:t>Demonstrate sorting and segregation of raw materials at plant warehouse</w:t>
      </w:r>
    </w:p>
    <w:p w14:paraId="1CE2503B" w14:textId="77777777" w:rsidR="006862E1" w:rsidRPr="007E2593" w:rsidRDefault="006862E1" w:rsidP="006862E1">
      <w:pPr>
        <w:pStyle w:val="ListParagraph"/>
        <w:numPr>
          <w:ilvl w:val="0"/>
          <w:numId w:val="24"/>
        </w:numPr>
        <w:tabs>
          <w:tab w:val="left" w:pos="7896"/>
          <w:tab w:val="left" w:pos="11692"/>
        </w:tabs>
        <w:ind w:left="284" w:hanging="284"/>
        <w:rPr>
          <w:color w:val="000000"/>
        </w:rPr>
      </w:pPr>
      <w:r>
        <w:rPr>
          <w:color w:val="000000"/>
        </w:rPr>
        <w:t>Perform inventory counting and maintenance activities as per SOP</w:t>
      </w:r>
    </w:p>
    <w:p w14:paraId="33FA59B0" w14:textId="77777777" w:rsidR="006862E1" w:rsidRDefault="006862E1" w:rsidP="006862E1">
      <w:pPr>
        <w:pStyle w:val="ListParagraph"/>
        <w:numPr>
          <w:ilvl w:val="0"/>
          <w:numId w:val="36"/>
        </w:numPr>
        <w:tabs>
          <w:tab w:val="left" w:pos="7896"/>
          <w:tab w:val="left" w:pos="11692"/>
        </w:tabs>
        <w:ind w:left="284" w:hanging="284"/>
        <w:rPr>
          <w:color w:val="000000"/>
        </w:rPr>
      </w:pPr>
      <w:r>
        <w:rPr>
          <w:color w:val="000000"/>
        </w:rPr>
        <w:t>Perform picking and kitting in the plant warehouse as per SOP</w:t>
      </w:r>
    </w:p>
    <w:p w14:paraId="264F83FD" w14:textId="77777777" w:rsidR="006862E1" w:rsidRDefault="006862E1" w:rsidP="006862E1">
      <w:pPr>
        <w:pStyle w:val="ListParagraph"/>
        <w:numPr>
          <w:ilvl w:val="0"/>
          <w:numId w:val="36"/>
        </w:numPr>
        <w:tabs>
          <w:tab w:val="left" w:pos="7896"/>
          <w:tab w:val="left" w:pos="11692"/>
        </w:tabs>
        <w:ind w:left="284" w:hanging="284"/>
        <w:rPr>
          <w:color w:val="000000"/>
        </w:rPr>
      </w:pPr>
      <w:r>
        <w:rPr>
          <w:color w:val="000000"/>
        </w:rPr>
        <w:t>Demonstrate line feeding operations as per SOP</w:t>
      </w:r>
    </w:p>
    <w:p w14:paraId="299B2C43" w14:textId="77777777" w:rsidR="00BA03EA" w:rsidRPr="00BA03EA" w:rsidRDefault="00BA03EA" w:rsidP="00BA03EA">
      <w:pPr>
        <w:pStyle w:val="ListParagraph"/>
        <w:numPr>
          <w:ilvl w:val="0"/>
          <w:numId w:val="36"/>
        </w:numPr>
        <w:tabs>
          <w:tab w:val="left" w:pos="7896"/>
          <w:tab w:val="left" w:pos="11692"/>
        </w:tabs>
        <w:ind w:left="284" w:hanging="284"/>
        <w:rPr>
          <w:color w:val="000000"/>
        </w:rPr>
      </w:pPr>
      <w:r w:rsidRPr="00BA03EA">
        <w:rPr>
          <w:color w:val="000000"/>
        </w:rPr>
        <w:t>Comply to work place integrity, ethical and regulatory practices.</w:t>
      </w:r>
    </w:p>
    <w:p w14:paraId="40FDD2D8" w14:textId="77777777" w:rsidR="00BA03EA" w:rsidRPr="00BA03EA" w:rsidRDefault="00BA03EA" w:rsidP="00BA03EA">
      <w:pPr>
        <w:pStyle w:val="ListParagraph"/>
        <w:numPr>
          <w:ilvl w:val="0"/>
          <w:numId w:val="36"/>
        </w:numPr>
        <w:tabs>
          <w:tab w:val="left" w:pos="7896"/>
          <w:tab w:val="left" w:pos="11692"/>
        </w:tabs>
        <w:ind w:left="284" w:hanging="284"/>
        <w:rPr>
          <w:color w:val="000000"/>
        </w:rPr>
      </w:pPr>
      <w:r w:rsidRPr="00BA03EA">
        <w:rPr>
          <w:color w:val="000000"/>
        </w:rPr>
        <w:t>Manage workplace for safe and healthy work environment by following compliance to regulatory and safety norms.</w:t>
      </w:r>
    </w:p>
    <w:p w14:paraId="3C3F92F1" w14:textId="77777777" w:rsidR="00D074C7" w:rsidRDefault="00BA03EA" w:rsidP="00BA03EA">
      <w:pPr>
        <w:pStyle w:val="ListParagraph"/>
        <w:numPr>
          <w:ilvl w:val="0"/>
          <w:numId w:val="36"/>
        </w:numPr>
        <w:tabs>
          <w:tab w:val="left" w:pos="7896"/>
          <w:tab w:val="left" w:pos="11692"/>
        </w:tabs>
        <w:ind w:left="284" w:hanging="284"/>
        <w:rPr>
          <w:color w:val="000000"/>
        </w:rPr>
      </w:pPr>
      <w:r>
        <w:rPr>
          <w:color w:val="000000"/>
        </w:rPr>
        <w:t>Demonstrate handling of</w:t>
      </w:r>
      <w:r w:rsidR="00D074C7">
        <w:rPr>
          <w:color w:val="000000"/>
        </w:rPr>
        <w:t xml:space="preserve"> pharmaceutical raw materials as per SOP</w:t>
      </w:r>
    </w:p>
    <w:p w14:paraId="513CD6B0" w14:textId="4B9727D4" w:rsidR="00BA03EA" w:rsidRPr="00D074C7" w:rsidRDefault="00BA03EA" w:rsidP="00D074C7">
      <w:pPr>
        <w:pStyle w:val="ListParagraph"/>
        <w:numPr>
          <w:ilvl w:val="0"/>
          <w:numId w:val="36"/>
        </w:numPr>
        <w:tabs>
          <w:tab w:val="left" w:pos="7896"/>
          <w:tab w:val="left" w:pos="11692"/>
        </w:tabs>
        <w:ind w:left="284" w:hanging="284"/>
        <w:rPr>
          <w:color w:val="000000"/>
        </w:rPr>
      </w:pPr>
      <w:r w:rsidRPr="00D074C7">
        <w:rPr>
          <w:color w:val="000000"/>
        </w:rPr>
        <w:t>Demonstrate the process of handling leather in plant warehouse</w:t>
      </w:r>
    </w:p>
    <w:p w14:paraId="2A48C072" w14:textId="77777777" w:rsidR="00BA03EA" w:rsidRDefault="00BA03EA" w:rsidP="00D074C7">
      <w:pPr>
        <w:pStyle w:val="ListParagraph"/>
        <w:numPr>
          <w:ilvl w:val="0"/>
          <w:numId w:val="36"/>
        </w:numPr>
        <w:tabs>
          <w:tab w:val="left" w:pos="7896"/>
          <w:tab w:val="left" w:pos="11692"/>
        </w:tabs>
        <w:ind w:left="284" w:hanging="284"/>
        <w:rPr>
          <w:color w:val="000000"/>
        </w:rPr>
      </w:pPr>
      <w:r>
        <w:rPr>
          <w:color w:val="000000"/>
        </w:rPr>
        <w:t>Demonstrate handling of raw materials in the FMCG plant</w:t>
      </w:r>
    </w:p>
    <w:p w14:paraId="0D387A58" w14:textId="77777777" w:rsidR="00BA03EA" w:rsidRDefault="00BA03EA" w:rsidP="00D074C7">
      <w:pPr>
        <w:pStyle w:val="ListParagraph"/>
        <w:numPr>
          <w:ilvl w:val="0"/>
          <w:numId w:val="36"/>
        </w:numPr>
        <w:tabs>
          <w:tab w:val="left" w:pos="7896"/>
          <w:tab w:val="left" w:pos="11692"/>
        </w:tabs>
        <w:ind w:left="284" w:hanging="284"/>
        <w:rPr>
          <w:color w:val="000000"/>
        </w:rPr>
      </w:pPr>
      <w:r>
        <w:rPr>
          <w:color w:val="000000"/>
        </w:rPr>
        <w:t>Detail the process of handling automotive components as per guidelines and SOP</w:t>
      </w:r>
    </w:p>
    <w:p w14:paraId="64732A27" w14:textId="226D898A" w:rsidR="00BA03EA" w:rsidRDefault="00BA03EA" w:rsidP="00D074C7">
      <w:pPr>
        <w:pStyle w:val="ListParagraph"/>
        <w:numPr>
          <w:ilvl w:val="0"/>
          <w:numId w:val="36"/>
        </w:numPr>
        <w:tabs>
          <w:tab w:val="left" w:pos="7896"/>
          <w:tab w:val="left" w:pos="11692"/>
        </w:tabs>
        <w:ind w:left="284" w:hanging="284"/>
        <w:rPr>
          <w:color w:val="000000"/>
        </w:rPr>
      </w:pPr>
      <w:r w:rsidRPr="00FE2F7E">
        <w:rPr>
          <w:color w:val="000000"/>
        </w:rPr>
        <w:t>Demonstrate the process of handling electronic components per SOP</w:t>
      </w:r>
    </w:p>
    <w:p w14:paraId="2E197BC2" w14:textId="3C879FE9" w:rsidR="002854E5" w:rsidRPr="002854E5" w:rsidRDefault="008D239B" w:rsidP="008D239B">
      <w:pPr>
        <w:pStyle w:val="ListParagraph"/>
        <w:numPr>
          <w:ilvl w:val="0"/>
          <w:numId w:val="36"/>
        </w:numPr>
        <w:tabs>
          <w:tab w:val="left" w:pos="7896"/>
          <w:tab w:val="left" w:pos="11692"/>
        </w:tabs>
        <w:ind w:left="284" w:hanging="284"/>
        <w:rPr>
          <w:color w:val="000000"/>
        </w:rPr>
      </w:pPr>
      <w:r>
        <w:rPr>
          <w:color w:val="000000"/>
        </w:rPr>
        <w:t>Perform route planning and resource scheduling activities</w:t>
      </w:r>
    </w:p>
    <w:p w14:paraId="536BDC11" w14:textId="54CB3794" w:rsidR="00E57867" w:rsidRDefault="001A37F7" w:rsidP="002F1C55">
      <w:pPr>
        <w:pStyle w:val="Heading2"/>
        <w:ind w:left="-90"/>
        <w:rPr>
          <w:color w:val="0B84B5"/>
          <w:sz w:val="24"/>
          <w:szCs w:val="24"/>
        </w:rPr>
      </w:pPr>
      <w:bookmarkStart w:id="4" w:name="_Toc56519055"/>
      <w:r w:rsidRPr="004924E3">
        <w:rPr>
          <w:color w:val="0B84B5"/>
          <w:sz w:val="24"/>
          <w:szCs w:val="24"/>
        </w:rPr>
        <w:t>Compulsory</w:t>
      </w:r>
      <w:r w:rsidR="006C38C4">
        <w:rPr>
          <w:color w:val="0B84B5"/>
          <w:sz w:val="24"/>
          <w:szCs w:val="24"/>
        </w:rPr>
        <w:t xml:space="preserve"> Modules</w:t>
      </w:r>
      <w:bookmarkEnd w:id="4"/>
    </w:p>
    <w:p w14:paraId="7D414C91" w14:textId="74B58D05" w:rsidR="002F0FA6" w:rsidRPr="003F5934" w:rsidRDefault="00CB22B0" w:rsidP="002F1C55">
      <w:pPr>
        <w:ind w:left="-9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9720" w:type="dxa"/>
        <w:tblInd w:w="-185" w:type="dxa"/>
        <w:tblLook w:val="04A0" w:firstRow="1" w:lastRow="0" w:firstColumn="1" w:lastColumn="0" w:noHBand="0" w:noVBand="1"/>
      </w:tblPr>
      <w:tblGrid>
        <w:gridCol w:w="2430"/>
        <w:gridCol w:w="1080"/>
        <w:gridCol w:w="1170"/>
        <w:gridCol w:w="1800"/>
        <w:gridCol w:w="1800"/>
        <w:gridCol w:w="1440"/>
      </w:tblGrid>
      <w:tr w:rsidR="00F14321" w14:paraId="32DDDD7E" w14:textId="7A618AD0" w:rsidTr="002F1C55">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30"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80"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70"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1800"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180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001BF255" w14:textId="61B1E6AD" w:rsidR="00F14321" w:rsidRPr="002F1C55" w:rsidRDefault="00F14321" w:rsidP="00484690">
            <w:pPr>
              <w:rPr>
                <w:rFonts w:ascii="Carlito" w:eastAsia="Carlito" w:hAnsi="Carlito" w:cs="Carlito"/>
                <w:bCs w:val="0"/>
                <w:color w:val="0A84B5"/>
              </w:rPr>
            </w:pPr>
            <w:r w:rsidRPr="002F1C55">
              <w:rPr>
                <w:rFonts w:ascii="Carlito" w:eastAsia="Carlito" w:hAnsi="Carlito" w:cs="Carlito"/>
                <w:bCs w:val="0"/>
                <w:color w:val="0A84B5"/>
              </w:rPr>
              <w:t>Bridge Module</w:t>
            </w:r>
          </w:p>
          <w:p w14:paraId="297A376D" w14:textId="2A8D0C41" w:rsidR="008E2268" w:rsidRPr="00F27E86" w:rsidRDefault="008E2268" w:rsidP="00484690">
            <w:pPr>
              <w:rPr>
                <w:b w:val="0"/>
                <w:bCs w:val="0"/>
                <w:i/>
              </w:rPr>
            </w:pPr>
          </w:p>
        </w:tc>
        <w:tc>
          <w:tcPr>
            <w:tcW w:w="1080"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70"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1800"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80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2F1C55">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1473AE6F" w14:textId="38C9A02D"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Supply Chain Associate</w:t>
            </w:r>
          </w:p>
        </w:tc>
        <w:tc>
          <w:tcPr>
            <w:tcW w:w="1080"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70"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1800"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80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26CC4D75" w14:textId="77777777" w:rsidR="00F14321" w:rsidRPr="00425801" w:rsidRDefault="00502BAB" w:rsidP="00575CA7">
            <w:pPr>
              <w:rPr>
                <w:rFonts w:cstheme="minorHAnsi"/>
                <w:color w:val="0070C0"/>
              </w:rPr>
            </w:pPr>
            <w:r w:rsidRPr="00425801">
              <w:rPr>
                <w:rFonts w:cstheme="minorHAnsi"/>
                <w:color w:val="0070C0"/>
              </w:rPr>
              <w:t>LSC/N0102 – Loading and Unloading</w:t>
            </w:r>
          </w:p>
          <w:p w14:paraId="6D18F7A4" w14:textId="77777777" w:rsidR="00502BAB" w:rsidRPr="00425801" w:rsidRDefault="00502BAB" w:rsidP="00575CA7">
            <w:pPr>
              <w:rPr>
                <w:rFonts w:cstheme="minorHAnsi"/>
                <w:color w:val="0070C0"/>
              </w:rPr>
            </w:pPr>
            <w:r w:rsidRPr="00425801">
              <w:rPr>
                <w:rFonts w:cstheme="minorHAnsi"/>
                <w:color w:val="0070C0"/>
              </w:rPr>
              <w:t>V1.0</w:t>
            </w:r>
          </w:p>
          <w:p w14:paraId="4FE6F8E7" w14:textId="1C4A845E" w:rsidR="00502BAB" w:rsidRPr="00425801" w:rsidRDefault="002F1C55" w:rsidP="00575CA7">
            <w:pPr>
              <w:rPr>
                <w:rFonts w:cstheme="minorHAnsi"/>
                <w:color w:val="0070C0"/>
              </w:rPr>
            </w:pPr>
            <w:r w:rsidRPr="00425801">
              <w:rPr>
                <w:rFonts w:cstheme="minorHAnsi"/>
                <w:color w:val="0070C0"/>
              </w:rPr>
              <w:t xml:space="preserve">NSQF Level </w:t>
            </w:r>
            <w:r w:rsidR="00502BAB" w:rsidRPr="00425801">
              <w:rPr>
                <w:rFonts w:cstheme="minorHAnsi"/>
                <w:color w:val="0070C0"/>
              </w:rPr>
              <w:t>3</w:t>
            </w:r>
          </w:p>
        </w:tc>
        <w:tc>
          <w:tcPr>
            <w:tcW w:w="1080"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70" w:type="dxa"/>
            <w:shd w:val="clear" w:color="auto" w:fill="auto"/>
          </w:tcPr>
          <w:p w14:paraId="5448ABB2" w14:textId="42625032" w:rsidR="00F14321" w:rsidRPr="008E2268" w:rsidRDefault="00291A0E"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4</w:t>
            </w:r>
            <w:r w:rsidR="00502BAB" w:rsidRPr="008E2268">
              <w:rPr>
                <w:rFonts w:ascii="Calibri" w:eastAsia="Trebuchet MS" w:hAnsi="Calibri" w:cs="Calibri"/>
                <w:b/>
                <w:bCs/>
                <w:iCs/>
                <w:color w:val="258BC0"/>
                <w:w w:val="110"/>
                <w:lang w:bidi="en-US"/>
              </w:rPr>
              <w:t>0</w:t>
            </w:r>
          </w:p>
        </w:tc>
        <w:tc>
          <w:tcPr>
            <w:tcW w:w="1800" w:type="dxa"/>
            <w:shd w:val="clear" w:color="auto" w:fill="auto"/>
          </w:tcPr>
          <w:p w14:paraId="02EFA19C"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80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15B963E6" w:rsidR="00F14321" w:rsidRPr="00E32528" w:rsidRDefault="00291A0E"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w:t>
            </w:r>
            <w:r w:rsidR="00E32528" w:rsidRPr="00B640E3">
              <w:rPr>
                <w:rFonts w:ascii="Calibri" w:eastAsia="Trebuchet MS" w:hAnsi="Calibri" w:cs="Calibri"/>
                <w:b/>
                <w:bCs/>
                <w:iCs/>
                <w:color w:val="258BC0"/>
                <w:w w:val="110"/>
                <w:lang w:bidi="en-US"/>
              </w:rPr>
              <w:t>0</w:t>
            </w:r>
          </w:p>
        </w:tc>
      </w:tr>
      <w:tr w:rsidR="001505D4" w:rsidRPr="00466BB0" w14:paraId="45F2C6FF" w14:textId="77777777" w:rsidTr="002F1C55">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12123C59" w14:textId="16510B8B"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Module 2: Loading and Unloading</w:t>
            </w:r>
          </w:p>
        </w:tc>
        <w:tc>
          <w:tcPr>
            <w:tcW w:w="1080"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70" w:type="dxa"/>
            <w:shd w:val="clear" w:color="auto" w:fill="auto"/>
          </w:tcPr>
          <w:p w14:paraId="3A74C4CE" w14:textId="59716F2A" w:rsidR="001505D4" w:rsidRPr="00502BAB" w:rsidRDefault="00291A0E" w:rsidP="00575CA7">
            <w:pPr>
              <w:cnfStyle w:val="000000000000" w:firstRow="0" w:lastRow="0" w:firstColumn="0" w:lastColumn="0" w:oddVBand="0" w:evenVBand="0" w:oddHBand="0" w:evenHBand="0" w:firstRowFirstColumn="0" w:firstRowLastColumn="0" w:lastRowFirstColumn="0" w:lastRowLastColumn="0"/>
            </w:pPr>
            <w:r>
              <w:t>4</w:t>
            </w:r>
            <w:r w:rsidR="00D42D84">
              <w:t>0</w:t>
            </w:r>
          </w:p>
        </w:tc>
        <w:tc>
          <w:tcPr>
            <w:tcW w:w="1800" w:type="dxa"/>
            <w:shd w:val="clear" w:color="auto" w:fill="auto"/>
          </w:tcPr>
          <w:p w14:paraId="2CAEE256"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80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476045BF" w:rsidR="001505D4" w:rsidRPr="00E32528" w:rsidRDefault="00291A0E" w:rsidP="00575CA7">
            <w:pPr>
              <w:cnfStyle w:val="000000000000" w:firstRow="0" w:lastRow="0" w:firstColumn="0" w:lastColumn="0" w:oddVBand="0" w:evenVBand="0" w:oddHBand="0" w:evenHBand="0" w:firstRowFirstColumn="0" w:firstRowLastColumn="0" w:lastRowFirstColumn="0" w:lastRowLastColumn="0"/>
            </w:pPr>
            <w:r>
              <w:t>6</w:t>
            </w:r>
            <w:r w:rsidR="00B640E3">
              <w:t>0</w:t>
            </w:r>
          </w:p>
        </w:tc>
      </w:tr>
      <w:tr w:rsidR="00F14321" w:rsidRPr="0039226F" w14:paraId="53822EBC" w14:textId="4BA4967C"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D7F4AAE" w14:textId="6FA44C9C" w:rsidR="00F14321" w:rsidRPr="00425801" w:rsidRDefault="00502BAB" w:rsidP="005614DB">
            <w:pPr>
              <w:rPr>
                <w:rFonts w:cstheme="minorHAnsi"/>
                <w:color w:val="0070C0"/>
              </w:rPr>
            </w:pPr>
            <w:r w:rsidRPr="00425801">
              <w:rPr>
                <w:rFonts w:cstheme="minorHAnsi"/>
                <w:color w:val="0070C0"/>
              </w:rPr>
              <w:t>LSC/N</w:t>
            </w:r>
            <w:r w:rsidR="002854E5">
              <w:rPr>
                <w:rFonts w:cstheme="minorHAnsi"/>
                <w:color w:val="0070C0"/>
              </w:rPr>
              <w:t xml:space="preserve"> </w:t>
            </w:r>
            <w:r w:rsidRPr="00425801">
              <w:rPr>
                <w:rFonts w:cstheme="minorHAnsi"/>
                <w:color w:val="0070C0"/>
              </w:rPr>
              <w:t xml:space="preserve">– Handling stock at </w:t>
            </w:r>
            <w:r w:rsidR="00225A1A">
              <w:rPr>
                <w:rFonts w:cstheme="minorHAnsi"/>
                <w:color w:val="0070C0"/>
              </w:rPr>
              <w:t>In-</w:t>
            </w:r>
            <w:r w:rsidRPr="00425801">
              <w:rPr>
                <w:rFonts w:cstheme="minorHAnsi"/>
                <w:color w:val="0070C0"/>
              </w:rPr>
              <w:t>plant warehouse</w:t>
            </w:r>
          </w:p>
          <w:p w14:paraId="5056C7A4" w14:textId="77777777" w:rsidR="00502BAB" w:rsidRPr="00425801" w:rsidRDefault="00502BAB" w:rsidP="005614DB">
            <w:pPr>
              <w:rPr>
                <w:rFonts w:cstheme="minorHAnsi"/>
                <w:color w:val="0070C0"/>
              </w:rPr>
            </w:pPr>
            <w:r w:rsidRPr="00425801">
              <w:rPr>
                <w:rFonts w:cstheme="minorHAnsi"/>
                <w:color w:val="0070C0"/>
              </w:rPr>
              <w:t>V1.0</w:t>
            </w:r>
          </w:p>
          <w:p w14:paraId="0486FB2D" w14:textId="3E4512D2" w:rsidR="00502BAB" w:rsidRPr="00A03093" w:rsidRDefault="002F1C55" w:rsidP="005614DB">
            <w:pPr>
              <w:rPr>
                <w:rFonts w:cstheme="minorHAnsi"/>
                <w:color w:val="0070C0"/>
              </w:rPr>
            </w:pPr>
            <w:r w:rsidRPr="00425801">
              <w:rPr>
                <w:rFonts w:cstheme="minorHAnsi"/>
                <w:color w:val="0070C0"/>
              </w:rPr>
              <w:t xml:space="preserve">NSQF Level </w:t>
            </w:r>
            <w:r w:rsidR="00502BAB" w:rsidRPr="00425801">
              <w:rPr>
                <w:rFonts w:cstheme="minorHAnsi"/>
                <w:color w:val="0070C0"/>
              </w:rPr>
              <w:t>3</w:t>
            </w:r>
          </w:p>
        </w:tc>
        <w:tc>
          <w:tcPr>
            <w:tcW w:w="1080" w:type="dxa"/>
          </w:tcPr>
          <w:p w14:paraId="495E9D00" w14:textId="582E850E"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70" w:type="dxa"/>
          </w:tcPr>
          <w:p w14:paraId="5E1A9C42" w14:textId="3064CC39"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50</w:t>
            </w:r>
          </w:p>
        </w:tc>
        <w:tc>
          <w:tcPr>
            <w:tcW w:w="1800" w:type="dxa"/>
          </w:tcPr>
          <w:p w14:paraId="42A1AEEE"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800" w:type="dxa"/>
          </w:tcPr>
          <w:p w14:paraId="2B122D3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7F109575" w:rsidR="00F14321" w:rsidRPr="00E32528" w:rsidRDefault="00E32528" w:rsidP="00484690">
            <w:pPr>
              <w:cnfStyle w:val="000000100000" w:firstRow="0" w:lastRow="0" w:firstColumn="0" w:lastColumn="0" w:oddVBand="0" w:evenVBand="0" w:oddHBand="1" w:evenHBand="0" w:firstRowFirstColumn="0" w:firstRowLastColumn="0" w:lastRowFirstColumn="0" w:lastRowLastColumn="0"/>
            </w:pPr>
            <w:r w:rsidRPr="00B640E3">
              <w:rPr>
                <w:rFonts w:ascii="Calibri" w:eastAsia="Trebuchet MS" w:hAnsi="Calibri" w:cs="Calibri"/>
                <w:b/>
                <w:bCs/>
                <w:iCs/>
                <w:color w:val="258BC0"/>
                <w:w w:val="110"/>
                <w:lang w:bidi="en-US"/>
              </w:rPr>
              <w:t>70</w:t>
            </w:r>
          </w:p>
        </w:tc>
      </w:tr>
      <w:tr w:rsidR="001505D4" w:rsidRPr="0039226F" w14:paraId="2488F97F" w14:textId="77777777" w:rsidTr="002F1C55">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35D36106" w14:textId="31A0A888" w:rsidR="001505D4" w:rsidRDefault="001505D4" w:rsidP="00484690">
            <w:pPr>
              <w:rPr>
                <w:rFonts w:cstheme="minorHAnsi"/>
                <w:b w:val="0"/>
                <w:bCs w:val="0"/>
                <w:color w:val="0070C0"/>
              </w:rPr>
            </w:pPr>
            <w:r w:rsidRPr="0034043F">
              <w:rPr>
                <w:rFonts w:cstheme="minorHAnsi"/>
                <w:b w:val="0"/>
                <w:bCs w:val="0"/>
              </w:rPr>
              <w:lastRenderedPageBreak/>
              <w:t xml:space="preserve">Module 3: </w:t>
            </w:r>
            <w:r w:rsidR="007B0438">
              <w:rPr>
                <w:rFonts w:cstheme="minorHAnsi"/>
                <w:b w:val="0"/>
                <w:bCs w:val="0"/>
              </w:rPr>
              <w:t>Handling</w:t>
            </w:r>
            <w:r w:rsidRPr="0034043F">
              <w:rPr>
                <w:rFonts w:cstheme="minorHAnsi"/>
                <w:b w:val="0"/>
                <w:bCs w:val="0"/>
              </w:rPr>
              <w:t xml:space="preserve"> raw materials </w:t>
            </w:r>
            <w:r w:rsidR="00225A1A">
              <w:rPr>
                <w:rFonts w:cstheme="minorHAnsi"/>
                <w:b w:val="0"/>
                <w:bCs w:val="0"/>
              </w:rPr>
              <w:t xml:space="preserve">at </w:t>
            </w:r>
            <w:r w:rsidRPr="0034043F">
              <w:rPr>
                <w:rFonts w:cstheme="minorHAnsi"/>
                <w:b w:val="0"/>
                <w:bCs w:val="0"/>
              </w:rPr>
              <w:t>in</w:t>
            </w:r>
            <w:r w:rsidR="00225A1A">
              <w:rPr>
                <w:rFonts w:cstheme="minorHAnsi"/>
                <w:b w:val="0"/>
                <w:bCs w:val="0"/>
              </w:rPr>
              <w:t>-</w:t>
            </w:r>
            <w:r w:rsidRPr="0034043F">
              <w:rPr>
                <w:rFonts w:cstheme="minorHAnsi"/>
                <w:b w:val="0"/>
                <w:bCs w:val="0"/>
              </w:rPr>
              <w:t>plant warehouse</w:t>
            </w:r>
          </w:p>
        </w:tc>
        <w:tc>
          <w:tcPr>
            <w:tcW w:w="1080" w:type="dxa"/>
            <w:shd w:val="clear" w:color="auto" w:fill="auto"/>
          </w:tcPr>
          <w:p w14:paraId="093DE45F" w14:textId="0F1C36F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70" w:type="dxa"/>
            <w:shd w:val="clear" w:color="auto" w:fill="auto"/>
          </w:tcPr>
          <w:p w14:paraId="266EC50A" w14:textId="52DAC2E8" w:rsidR="001505D4" w:rsidRDefault="00B640E3" w:rsidP="00484690">
            <w:pPr>
              <w:cnfStyle w:val="000000000000" w:firstRow="0" w:lastRow="0" w:firstColumn="0" w:lastColumn="0" w:oddVBand="0" w:evenVBand="0" w:oddHBand="0" w:evenHBand="0" w:firstRowFirstColumn="0" w:firstRowLastColumn="0" w:lastRowFirstColumn="0" w:lastRowLastColumn="0"/>
            </w:pPr>
            <w:r>
              <w:t>50</w:t>
            </w:r>
          </w:p>
        </w:tc>
        <w:tc>
          <w:tcPr>
            <w:tcW w:w="1800" w:type="dxa"/>
            <w:shd w:val="clear" w:color="auto" w:fill="auto"/>
          </w:tcPr>
          <w:p w14:paraId="0289D0C7"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5B8BBAE3" w:rsidR="001505D4" w:rsidRPr="00E32528" w:rsidRDefault="00B640E3" w:rsidP="00484690">
            <w:pPr>
              <w:cnfStyle w:val="000000000000" w:firstRow="0" w:lastRow="0" w:firstColumn="0" w:lastColumn="0" w:oddVBand="0" w:evenVBand="0" w:oddHBand="0" w:evenHBand="0" w:firstRowFirstColumn="0" w:firstRowLastColumn="0" w:lastRowFirstColumn="0" w:lastRowLastColumn="0"/>
            </w:pPr>
            <w:r>
              <w:t>70</w:t>
            </w:r>
          </w:p>
        </w:tc>
      </w:tr>
      <w:tr w:rsidR="00F14321" w:rsidRPr="0039226F" w14:paraId="10C4DA83" w14:textId="73BCD16A"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26B25718" w14:textId="0A07E159" w:rsidR="00F14321" w:rsidRPr="001505D4" w:rsidRDefault="00502BAB" w:rsidP="00484690">
            <w:pPr>
              <w:rPr>
                <w:rFonts w:cstheme="minorHAnsi"/>
                <w:color w:val="0070C0"/>
              </w:rPr>
            </w:pPr>
            <w:r w:rsidRPr="001505D4">
              <w:rPr>
                <w:rFonts w:cstheme="minorHAnsi"/>
                <w:color w:val="0070C0"/>
              </w:rPr>
              <w:t>LSC/N</w:t>
            </w:r>
            <w:r w:rsidR="002854E5">
              <w:rPr>
                <w:rFonts w:cstheme="minorHAnsi"/>
                <w:color w:val="0070C0"/>
              </w:rPr>
              <w:t xml:space="preserve"> </w:t>
            </w:r>
            <w:r w:rsidRPr="001505D4">
              <w:rPr>
                <w:rFonts w:cstheme="minorHAnsi"/>
                <w:color w:val="0070C0"/>
              </w:rPr>
              <w:t>– Perform Line feeding op</w:t>
            </w:r>
            <w:r w:rsidRPr="00425801">
              <w:rPr>
                <w:rFonts w:ascii="Carlito" w:eastAsia="Carlito" w:hAnsi="Carlito" w:cs="Carlito"/>
                <w:bCs w:val="0"/>
                <w:color w:val="0A84B5"/>
              </w:rPr>
              <w:t>erat</w:t>
            </w:r>
            <w:r w:rsidRPr="001505D4">
              <w:rPr>
                <w:rFonts w:cstheme="minorHAnsi"/>
                <w:color w:val="0070C0"/>
              </w:rPr>
              <w:t>ions</w:t>
            </w:r>
          </w:p>
          <w:p w14:paraId="46C6420F" w14:textId="77777777" w:rsidR="00502BAB" w:rsidRPr="001505D4" w:rsidRDefault="00502BAB" w:rsidP="00484690">
            <w:pPr>
              <w:rPr>
                <w:rFonts w:cstheme="minorHAnsi"/>
                <w:color w:val="0070C0"/>
              </w:rPr>
            </w:pPr>
            <w:r w:rsidRPr="001505D4">
              <w:rPr>
                <w:rFonts w:cstheme="minorHAnsi"/>
                <w:color w:val="0070C0"/>
              </w:rPr>
              <w:t>V1.0</w:t>
            </w:r>
          </w:p>
          <w:p w14:paraId="4447C2BB" w14:textId="5D31C87B" w:rsidR="00502BAB" w:rsidRPr="00F27E86" w:rsidRDefault="002F1C55" w:rsidP="00484690">
            <w:pPr>
              <w:rPr>
                <w:rFonts w:cstheme="minorHAnsi"/>
                <w:b w:val="0"/>
                <w:bCs w:val="0"/>
                <w:color w:val="0070C0"/>
              </w:rPr>
            </w:pPr>
            <w:r>
              <w:rPr>
                <w:color w:val="0A84B5"/>
              </w:rPr>
              <w:t>NSQF Level</w:t>
            </w:r>
            <w:r w:rsidRPr="001505D4">
              <w:rPr>
                <w:rFonts w:cstheme="minorHAnsi"/>
                <w:color w:val="0070C0"/>
              </w:rPr>
              <w:t xml:space="preserve"> </w:t>
            </w:r>
            <w:r w:rsidR="00502BAB" w:rsidRPr="001505D4">
              <w:rPr>
                <w:rFonts w:cstheme="minorHAnsi"/>
                <w:color w:val="0070C0"/>
              </w:rPr>
              <w:t>3</w:t>
            </w:r>
          </w:p>
        </w:tc>
        <w:tc>
          <w:tcPr>
            <w:tcW w:w="1080" w:type="dxa"/>
            <w:shd w:val="clear" w:color="auto" w:fill="auto"/>
          </w:tcPr>
          <w:p w14:paraId="10065102" w14:textId="511870C2"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70" w:type="dxa"/>
            <w:shd w:val="clear" w:color="auto" w:fill="auto"/>
          </w:tcPr>
          <w:p w14:paraId="41AF4484" w14:textId="3A3AA6A8"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50</w:t>
            </w:r>
          </w:p>
        </w:tc>
        <w:tc>
          <w:tcPr>
            <w:tcW w:w="1800" w:type="dxa"/>
            <w:shd w:val="clear" w:color="auto" w:fill="auto"/>
          </w:tcPr>
          <w:p w14:paraId="2EE8F6F5"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800" w:type="dxa"/>
            <w:shd w:val="clear" w:color="auto" w:fill="auto"/>
          </w:tcPr>
          <w:p w14:paraId="43C8FE8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28674E18" w:rsidR="00F14321" w:rsidRPr="00E32528" w:rsidRDefault="00E32528" w:rsidP="00484690">
            <w:pPr>
              <w:cnfStyle w:val="000000100000" w:firstRow="0" w:lastRow="0" w:firstColumn="0" w:lastColumn="0" w:oddVBand="0" w:evenVBand="0" w:oddHBand="1" w:evenHBand="0" w:firstRowFirstColumn="0" w:firstRowLastColumn="0" w:lastRowFirstColumn="0" w:lastRowLastColumn="0"/>
            </w:pPr>
            <w:r w:rsidRPr="00B640E3">
              <w:rPr>
                <w:rFonts w:ascii="Calibri" w:eastAsia="Trebuchet MS" w:hAnsi="Calibri" w:cs="Calibri"/>
                <w:b/>
                <w:bCs/>
                <w:iCs/>
                <w:color w:val="258BC0"/>
                <w:w w:val="110"/>
                <w:lang w:bidi="en-US"/>
              </w:rPr>
              <w:t>70</w:t>
            </w:r>
          </w:p>
        </w:tc>
      </w:tr>
      <w:tr w:rsidR="001505D4" w:rsidRPr="0039226F" w14:paraId="7F267957" w14:textId="77777777" w:rsidTr="002F1C55">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50AD1CAD" w14:textId="20C10250" w:rsidR="001505D4" w:rsidRDefault="001505D4" w:rsidP="00484690">
            <w:pPr>
              <w:rPr>
                <w:rFonts w:cstheme="minorHAnsi"/>
                <w:b w:val="0"/>
                <w:bCs w:val="0"/>
                <w:color w:val="0070C0"/>
              </w:rPr>
            </w:pPr>
            <w:r w:rsidRPr="0034043F">
              <w:rPr>
                <w:rFonts w:cstheme="minorHAnsi"/>
                <w:b w:val="0"/>
                <w:bCs w:val="0"/>
              </w:rPr>
              <w:t>Module 4: Line feeding operations</w:t>
            </w:r>
          </w:p>
        </w:tc>
        <w:tc>
          <w:tcPr>
            <w:tcW w:w="1080" w:type="dxa"/>
            <w:shd w:val="clear" w:color="auto" w:fill="auto"/>
          </w:tcPr>
          <w:p w14:paraId="1C31E7C0" w14:textId="60E84BE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70" w:type="dxa"/>
            <w:shd w:val="clear" w:color="auto" w:fill="auto"/>
          </w:tcPr>
          <w:p w14:paraId="41946E7E" w14:textId="4D899034" w:rsidR="001505D4" w:rsidRDefault="00B640E3" w:rsidP="00484690">
            <w:pPr>
              <w:cnfStyle w:val="000000000000" w:firstRow="0" w:lastRow="0" w:firstColumn="0" w:lastColumn="0" w:oddVBand="0" w:evenVBand="0" w:oddHBand="0" w:evenHBand="0" w:firstRowFirstColumn="0" w:firstRowLastColumn="0" w:lastRowFirstColumn="0" w:lastRowLastColumn="0"/>
            </w:pPr>
            <w:r>
              <w:t>50</w:t>
            </w:r>
          </w:p>
        </w:tc>
        <w:tc>
          <w:tcPr>
            <w:tcW w:w="1800" w:type="dxa"/>
            <w:shd w:val="clear" w:color="auto" w:fill="auto"/>
          </w:tcPr>
          <w:p w14:paraId="765FA506"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410B7BA2" w:rsidR="001505D4" w:rsidRPr="00E32528" w:rsidRDefault="00B640E3" w:rsidP="00484690">
            <w:pPr>
              <w:cnfStyle w:val="000000000000" w:firstRow="0" w:lastRow="0" w:firstColumn="0" w:lastColumn="0" w:oddVBand="0" w:evenVBand="0" w:oddHBand="0" w:evenHBand="0" w:firstRowFirstColumn="0" w:firstRowLastColumn="0" w:lastRowFirstColumn="0" w:lastRowLastColumn="0"/>
            </w:pPr>
            <w:r>
              <w:t>70</w:t>
            </w:r>
          </w:p>
        </w:tc>
      </w:tr>
      <w:tr w:rsidR="00F14321" w:rsidRPr="0039226F" w14:paraId="462467D6" w14:textId="71A8777B"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62439389" w14:textId="77777777" w:rsidR="00F14321" w:rsidRPr="001505D4" w:rsidRDefault="00502BAB" w:rsidP="00484690">
            <w:pPr>
              <w:rPr>
                <w:rFonts w:cstheme="minorHAnsi"/>
                <w:color w:val="0070C0"/>
              </w:rPr>
            </w:pPr>
            <w:r w:rsidRPr="001505D4">
              <w:rPr>
                <w:rFonts w:cstheme="minorHAnsi"/>
                <w:color w:val="0070C0"/>
              </w:rPr>
              <w:t>LSC/N9908 – Maintain and monitor integrity and ethics in operations</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40CCBC0A" w:rsidR="00502BAB" w:rsidRPr="001505D4" w:rsidRDefault="002F1C55" w:rsidP="00484690">
            <w:pPr>
              <w:rPr>
                <w:rFonts w:cstheme="minorHAnsi"/>
                <w:color w:val="0070C0"/>
              </w:rPr>
            </w:pPr>
            <w:r>
              <w:rPr>
                <w:color w:val="0A84B5"/>
              </w:rPr>
              <w:t>NSQF Level</w:t>
            </w:r>
            <w:r w:rsidRPr="001505D4">
              <w:rPr>
                <w:rFonts w:cstheme="minorHAnsi"/>
                <w:color w:val="0070C0"/>
              </w:rPr>
              <w:t xml:space="preserve"> </w:t>
            </w:r>
            <w:r w:rsidR="00502BAB" w:rsidRPr="001505D4">
              <w:rPr>
                <w:rFonts w:cstheme="minorHAnsi"/>
                <w:color w:val="0070C0"/>
              </w:rPr>
              <w:t>3</w:t>
            </w:r>
          </w:p>
        </w:tc>
        <w:tc>
          <w:tcPr>
            <w:tcW w:w="1080" w:type="dxa"/>
            <w:shd w:val="clear" w:color="auto" w:fill="auto"/>
          </w:tcPr>
          <w:p w14:paraId="6B294399" w14:textId="52E01A18"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10</w:t>
            </w:r>
          </w:p>
        </w:tc>
        <w:tc>
          <w:tcPr>
            <w:tcW w:w="1170" w:type="dxa"/>
            <w:shd w:val="clear" w:color="auto" w:fill="auto"/>
          </w:tcPr>
          <w:p w14:paraId="01D5FD42" w14:textId="64C6A0C1"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40</w:t>
            </w:r>
          </w:p>
        </w:tc>
        <w:tc>
          <w:tcPr>
            <w:tcW w:w="1800" w:type="dxa"/>
            <w:shd w:val="clear" w:color="auto" w:fill="auto"/>
          </w:tcPr>
          <w:p w14:paraId="327D788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800" w:type="dxa"/>
            <w:shd w:val="clear" w:color="auto" w:fill="auto"/>
          </w:tcPr>
          <w:p w14:paraId="6761A08B"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0EB19F08" w:rsidR="00F14321" w:rsidRPr="00B640E3" w:rsidRDefault="00E3252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B640E3">
              <w:rPr>
                <w:rFonts w:ascii="Calibri" w:eastAsia="Trebuchet MS" w:hAnsi="Calibri" w:cs="Calibri"/>
                <w:b/>
                <w:bCs/>
                <w:iCs/>
                <w:color w:val="258BC0"/>
                <w:w w:val="110"/>
                <w:lang w:bidi="en-US"/>
              </w:rPr>
              <w:t>50</w:t>
            </w:r>
          </w:p>
        </w:tc>
      </w:tr>
      <w:tr w:rsidR="001505D4" w:rsidRPr="0039226F" w14:paraId="4CF7FD30" w14:textId="77777777" w:rsidTr="002F1C55">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3DB4FA96" w14:textId="43630EBB" w:rsidR="001505D4" w:rsidRPr="0034043F" w:rsidRDefault="001505D4" w:rsidP="001505D4">
            <w:pPr>
              <w:rPr>
                <w:rFonts w:cstheme="minorHAnsi"/>
                <w:b w:val="0"/>
                <w:bCs w:val="0"/>
              </w:rPr>
            </w:pPr>
            <w:r w:rsidRPr="0034043F">
              <w:rPr>
                <w:rFonts w:cstheme="minorHAnsi"/>
                <w:b w:val="0"/>
                <w:bCs w:val="0"/>
              </w:rPr>
              <w:t>Module 5: Guidelines on integrity and ethics</w:t>
            </w:r>
          </w:p>
          <w:p w14:paraId="23A4FEF4" w14:textId="62FE232F" w:rsidR="001505D4" w:rsidRDefault="001505D4" w:rsidP="00484690">
            <w:pPr>
              <w:rPr>
                <w:rFonts w:cstheme="minorHAnsi"/>
                <w:b w:val="0"/>
                <w:bCs w:val="0"/>
                <w:color w:val="0070C0"/>
              </w:rPr>
            </w:pPr>
          </w:p>
        </w:tc>
        <w:tc>
          <w:tcPr>
            <w:tcW w:w="1080" w:type="dxa"/>
            <w:shd w:val="clear" w:color="auto" w:fill="auto"/>
          </w:tcPr>
          <w:p w14:paraId="0BD59835" w14:textId="5676A5AB" w:rsidR="001505D4" w:rsidRDefault="00D42D84" w:rsidP="00484690">
            <w:pPr>
              <w:cnfStyle w:val="000000000000" w:firstRow="0" w:lastRow="0" w:firstColumn="0" w:lastColumn="0" w:oddVBand="0" w:evenVBand="0" w:oddHBand="0" w:evenHBand="0" w:firstRowFirstColumn="0" w:firstRowLastColumn="0" w:lastRowFirstColumn="0" w:lastRowLastColumn="0"/>
            </w:pPr>
            <w:r>
              <w:t>10</w:t>
            </w:r>
          </w:p>
        </w:tc>
        <w:tc>
          <w:tcPr>
            <w:tcW w:w="1170" w:type="dxa"/>
            <w:shd w:val="clear" w:color="auto" w:fill="auto"/>
          </w:tcPr>
          <w:p w14:paraId="1C3CDA42" w14:textId="4450CE95" w:rsidR="001505D4" w:rsidRDefault="00D42D84" w:rsidP="00484690">
            <w:pPr>
              <w:cnfStyle w:val="000000000000" w:firstRow="0" w:lastRow="0" w:firstColumn="0" w:lastColumn="0" w:oddVBand="0" w:evenVBand="0" w:oddHBand="0" w:evenHBand="0" w:firstRowFirstColumn="0" w:firstRowLastColumn="0" w:lastRowFirstColumn="0" w:lastRowLastColumn="0"/>
            </w:pPr>
            <w:r>
              <w:t>40</w:t>
            </w:r>
          </w:p>
        </w:tc>
        <w:tc>
          <w:tcPr>
            <w:tcW w:w="1800" w:type="dxa"/>
            <w:shd w:val="clear" w:color="auto" w:fill="auto"/>
          </w:tcPr>
          <w:p w14:paraId="658DE7D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35A69132" w:rsidR="001505D4" w:rsidRPr="00E32528" w:rsidRDefault="00B640E3" w:rsidP="00484690">
            <w:pPr>
              <w:cnfStyle w:val="000000000000" w:firstRow="0" w:lastRow="0" w:firstColumn="0" w:lastColumn="0" w:oddVBand="0" w:evenVBand="0" w:oddHBand="0" w:evenHBand="0" w:firstRowFirstColumn="0" w:firstRowLastColumn="0" w:lastRowFirstColumn="0" w:lastRowLastColumn="0"/>
            </w:pPr>
            <w:r>
              <w:t>50</w:t>
            </w:r>
          </w:p>
        </w:tc>
      </w:tr>
      <w:tr w:rsidR="00F14321" w:rsidRPr="0039226F" w14:paraId="2D41D369" w14:textId="04BDEA6C" w:rsidTr="002F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1C33E5A5" w14:textId="77777777" w:rsidR="00F14321" w:rsidRPr="001505D4" w:rsidRDefault="00502BAB" w:rsidP="00466BB0">
            <w:pPr>
              <w:rPr>
                <w:rFonts w:cstheme="minorHAnsi"/>
                <w:color w:val="0070C0"/>
              </w:rPr>
            </w:pPr>
            <w:r w:rsidRPr="001505D4">
              <w:rPr>
                <w:rFonts w:cstheme="minorHAnsi"/>
                <w:color w:val="0070C0"/>
              </w:rPr>
              <w:t>LSC/N9909 – Follow and monitor health, safety, and security procedures</w:t>
            </w:r>
          </w:p>
          <w:p w14:paraId="74359C50" w14:textId="77777777" w:rsidR="00502BAB" w:rsidRPr="001505D4" w:rsidRDefault="00502BAB" w:rsidP="00466BB0">
            <w:pPr>
              <w:rPr>
                <w:color w:val="0B84B5"/>
              </w:rPr>
            </w:pPr>
            <w:r w:rsidRPr="001505D4">
              <w:rPr>
                <w:color w:val="0B84B5"/>
              </w:rPr>
              <w:t>V1.0</w:t>
            </w:r>
          </w:p>
          <w:p w14:paraId="7DB0572D" w14:textId="7EEC3242" w:rsidR="00502BAB" w:rsidRPr="00502BAB" w:rsidRDefault="002F1C55" w:rsidP="00466BB0">
            <w:pPr>
              <w:rPr>
                <w:color w:val="0B84B5"/>
              </w:rPr>
            </w:pPr>
            <w:r>
              <w:rPr>
                <w:color w:val="0A84B5"/>
              </w:rPr>
              <w:t>NSQF Level</w:t>
            </w:r>
            <w:r w:rsidRPr="001505D4">
              <w:rPr>
                <w:color w:val="0B84B5"/>
              </w:rPr>
              <w:t xml:space="preserve"> </w:t>
            </w:r>
            <w:r w:rsidR="00502BAB" w:rsidRPr="001505D4">
              <w:rPr>
                <w:color w:val="0B84B5"/>
              </w:rPr>
              <w:t>3</w:t>
            </w:r>
          </w:p>
        </w:tc>
        <w:tc>
          <w:tcPr>
            <w:tcW w:w="1080" w:type="dxa"/>
            <w:shd w:val="clear" w:color="auto" w:fill="auto"/>
          </w:tcPr>
          <w:p w14:paraId="710D62C3" w14:textId="0415BB55"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10</w:t>
            </w:r>
          </w:p>
        </w:tc>
        <w:tc>
          <w:tcPr>
            <w:tcW w:w="1170" w:type="dxa"/>
            <w:shd w:val="clear" w:color="auto" w:fill="auto"/>
          </w:tcPr>
          <w:p w14:paraId="7CAC3242" w14:textId="00BD84B9"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40</w:t>
            </w:r>
          </w:p>
        </w:tc>
        <w:tc>
          <w:tcPr>
            <w:tcW w:w="1800" w:type="dxa"/>
            <w:shd w:val="clear" w:color="auto" w:fill="auto"/>
          </w:tcPr>
          <w:p w14:paraId="0C2C2908"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800" w:type="dxa"/>
            <w:shd w:val="clear" w:color="auto" w:fill="auto"/>
          </w:tcPr>
          <w:p w14:paraId="18716291"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4EA029B1" w:rsidR="00F14321" w:rsidRPr="00B640E3" w:rsidRDefault="00E32528"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50</w:t>
            </w:r>
          </w:p>
        </w:tc>
      </w:tr>
      <w:tr w:rsidR="001505D4" w:rsidRPr="0039226F" w14:paraId="7C354C38" w14:textId="77777777" w:rsidTr="0020099F">
        <w:trPr>
          <w:trHeight w:val="737"/>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tcPr>
          <w:p w14:paraId="4E532FE8" w14:textId="46994BEA" w:rsidR="001505D4" w:rsidRPr="0020099F" w:rsidRDefault="001505D4" w:rsidP="00466BB0">
            <w:pPr>
              <w:rPr>
                <w:rFonts w:cstheme="minorHAnsi"/>
                <w:b w:val="0"/>
                <w:bCs w:val="0"/>
              </w:rPr>
            </w:pPr>
            <w:r w:rsidRPr="0034043F">
              <w:rPr>
                <w:rFonts w:cstheme="minorHAnsi"/>
                <w:b w:val="0"/>
                <w:bCs w:val="0"/>
              </w:rPr>
              <w:t xml:space="preserve">Module 6: Compliance to health, </w:t>
            </w:r>
            <w:proofErr w:type="gramStart"/>
            <w:r w:rsidRPr="0034043F">
              <w:rPr>
                <w:rFonts w:cstheme="minorHAnsi"/>
                <w:b w:val="0"/>
                <w:bCs w:val="0"/>
              </w:rPr>
              <w:t>safety</w:t>
            </w:r>
            <w:proofErr w:type="gramEnd"/>
            <w:r w:rsidRPr="0034043F">
              <w:rPr>
                <w:rFonts w:cstheme="minorHAnsi"/>
                <w:b w:val="0"/>
                <w:bCs w:val="0"/>
              </w:rPr>
              <w:t xml:space="preserve"> and security norms</w:t>
            </w:r>
          </w:p>
        </w:tc>
        <w:tc>
          <w:tcPr>
            <w:tcW w:w="1080" w:type="dxa"/>
            <w:shd w:val="clear" w:color="auto" w:fill="auto"/>
          </w:tcPr>
          <w:p w14:paraId="6861C3ED" w14:textId="2CE17642" w:rsidR="001505D4" w:rsidRPr="00502BAB" w:rsidRDefault="00D42D84" w:rsidP="00484690">
            <w:pPr>
              <w:cnfStyle w:val="000000000000" w:firstRow="0" w:lastRow="0" w:firstColumn="0" w:lastColumn="0" w:oddVBand="0" w:evenVBand="0" w:oddHBand="0" w:evenHBand="0" w:firstRowFirstColumn="0" w:firstRowLastColumn="0" w:lastRowFirstColumn="0" w:lastRowLastColumn="0"/>
            </w:pPr>
            <w:r>
              <w:t>10</w:t>
            </w:r>
          </w:p>
        </w:tc>
        <w:tc>
          <w:tcPr>
            <w:tcW w:w="1170" w:type="dxa"/>
            <w:shd w:val="clear" w:color="auto" w:fill="auto"/>
          </w:tcPr>
          <w:p w14:paraId="09A6437A" w14:textId="0CFF79D8" w:rsidR="001505D4" w:rsidRPr="00502BAB" w:rsidRDefault="00D42D84" w:rsidP="00484690">
            <w:pPr>
              <w:cnfStyle w:val="000000000000" w:firstRow="0" w:lastRow="0" w:firstColumn="0" w:lastColumn="0" w:oddVBand="0" w:evenVBand="0" w:oddHBand="0" w:evenHBand="0" w:firstRowFirstColumn="0" w:firstRowLastColumn="0" w:lastRowFirstColumn="0" w:lastRowLastColumn="0"/>
            </w:pPr>
            <w:r>
              <w:t>40</w:t>
            </w:r>
          </w:p>
        </w:tc>
        <w:tc>
          <w:tcPr>
            <w:tcW w:w="1800" w:type="dxa"/>
            <w:shd w:val="clear" w:color="auto" w:fill="auto"/>
          </w:tcPr>
          <w:p w14:paraId="4A7753C5"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800" w:type="dxa"/>
            <w:shd w:val="clear" w:color="auto" w:fill="auto"/>
          </w:tcPr>
          <w:p w14:paraId="5ED58C19"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43070354" w:rsidR="001505D4" w:rsidRPr="00E32528" w:rsidRDefault="00D42D84" w:rsidP="00484690">
            <w:pPr>
              <w:cnfStyle w:val="000000000000" w:firstRow="0" w:lastRow="0" w:firstColumn="0" w:lastColumn="0" w:oddVBand="0" w:evenVBand="0" w:oddHBand="0" w:evenHBand="0" w:firstRowFirstColumn="0" w:firstRowLastColumn="0" w:lastRowFirstColumn="0" w:lastRowLastColumn="0"/>
            </w:pPr>
            <w:r>
              <w:t>50</w:t>
            </w:r>
          </w:p>
        </w:tc>
      </w:tr>
      <w:tr w:rsidR="001505D4" w14:paraId="10D1BBAD" w14:textId="53D70AD7" w:rsidTr="002F1C5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tcPr>
          <w:p w14:paraId="476CA4D8" w14:textId="0E0E4E37" w:rsidR="00F14321" w:rsidRPr="00F27E86" w:rsidRDefault="00F14321" w:rsidP="002F0FA6">
            <w:pPr>
              <w:rPr>
                <w:rFonts w:cstheme="minorHAnsi"/>
                <w:bCs w:val="0"/>
                <w:color w:val="0070C0"/>
              </w:rPr>
            </w:pPr>
            <w:r w:rsidRPr="00F27E86">
              <w:rPr>
                <w:color w:val="0B84B5"/>
              </w:rPr>
              <w:t>Total Duration</w:t>
            </w:r>
          </w:p>
        </w:tc>
        <w:tc>
          <w:tcPr>
            <w:tcW w:w="1080" w:type="dxa"/>
          </w:tcPr>
          <w:p w14:paraId="2DFCBFDF" w14:textId="51ACF254" w:rsidR="00F14321" w:rsidRPr="00F27E86" w:rsidRDefault="00E32528"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100</w:t>
            </w:r>
          </w:p>
        </w:tc>
        <w:tc>
          <w:tcPr>
            <w:tcW w:w="1170" w:type="dxa"/>
          </w:tcPr>
          <w:p w14:paraId="545999D7" w14:textId="6E4D8472" w:rsidR="00F14321" w:rsidRPr="00F27E86" w:rsidRDefault="00E32528"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00291A0E">
              <w:rPr>
                <w:rFonts w:cstheme="minorHAnsi"/>
                <w:b/>
                <w:color w:val="0070C0"/>
              </w:rPr>
              <w:t>3</w:t>
            </w:r>
            <w:r>
              <w:rPr>
                <w:rFonts w:cstheme="minorHAnsi"/>
                <w:b/>
                <w:color w:val="0070C0"/>
              </w:rPr>
              <w:t>0</w:t>
            </w:r>
          </w:p>
        </w:tc>
        <w:tc>
          <w:tcPr>
            <w:tcW w:w="1800" w:type="dxa"/>
          </w:tcPr>
          <w:p w14:paraId="0C6FA00E" w14:textId="77777777" w:rsidR="00F14321" w:rsidRPr="00F27E86" w:rsidRDefault="00F14321"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800" w:type="dxa"/>
          </w:tcPr>
          <w:p w14:paraId="315BEF7C" w14:textId="77777777" w:rsidR="00F14321" w:rsidRPr="00F27E86" w:rsidRDefault="00F14321"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2EFF3CF1" w14:textId="3BBA4CB0" w:rsidR="00F14321" w:rsidRPr="00F27E86" w:rsidRDefault="00E32528" w:rsidP="00E5786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291A0E">
              <w:rPr>
                <w:b/>
                <w:bCs/>
                <w:color w:val="0B84B5"/>
              </w:rPr>
              <w:t>3</w:t>
            </w:r>
            <w:r>
              <w:rPr>
                <w:b/>
                <w:bCs/>
                <w:color w:val="0B84B5"/>
              </w:rPr>
              <w:t>0</w:t>
            </w:r>
          </w:p>
        </w:tc>
      </w:tr>
    </w:tbl>
    <w:p w14:paraId="155E3757" w14:textId="4D0C00D6" w:rsidR="007424E2" w:rsidRDefault="007424E2" w:rsidP="007424E2">
      <w:pPr>
        <w:rPr>
          <w:lang w:val="en-IN"/>
        </w:rPr>
      </w:pPr>
    </w:p>
    <w:p w14:paraId="2424D803" w14:textId="77777777" w:rsidR="007B7B52" w:rsidRDefault="001A37F7" w:rsidP="00523610">
      <w:pPr>
        <w:pStyle w:val="Heading2"/>
        <w:ind w:left="-900"/>
        <w:rPr>
          <w:color w:val="0B84B5"/>
          <w:sz w:val="24"/>
          <w:szCs w:val="24"/>
        </w:rPr>
      </w:pPr>
      <w:bookmarkStart w:id="5" w:name="_Toc56519056"/>
      <w:r w:rsidRPr="004924E3">
        <w:rPr>
          <w:color w:val="0B84B5"/>
          <w:sz w:val="24"/>
          <w:szCs w:val="24"/>
        </w:rPr>
        <w:t>Elective</w:t>
      </w:r>
      <w:r w:rsidR="006C38C4">
        <w:rPr>
          <w:color w:val="0B84B5"/>
          <w:sz w:val="24"/>
          <w:szCs w:val="24"/>
        </w:rPr>
        <w:t xml:space="preserve"> Modules</w:t>
      </w:r>
      <w:bookmarkEnd w:id="5"/>
    </w:p>
    <w:p w14:paraId="7BC861B0" w14:textId="77777777" w:rsidR="002854E5" w:rsidRDefault="0057752F" w:rsidP="002854E5">
      <w:pPr>
        <w:ind w:left="-900"/>
        <w:rPr>
          <w:lang w:val="en-IN"/>
        </w:rPr>
      </w:pPr>
      <w:r w:rsidRPr="00CB22B0">
        <w:rPr>
          <w:lang w:val="en-IN"/>
        </w:rPr>
        <w:t xml:space="preserve">The table lists the </w:t>
      </w:r>
      <w:r w:rsidR="00E60A7C">
        <w:rPr>
          <w:lang w:val="en-IN"/>
        </w:rPr>
        <w:t xml:space="preserve">elective </w:t>
      </w:r>
      <w:r w:rsidRPr="00CB22B0">
        <w:rPr>
          <w:lang w:val="en-IN"/>
        </w:rPr>
        <w:t>modules</w:t>
      </w:r>
      <w:r>
        <w:rPr>
          <w:lang w:val="en-IN"/>
        </w:rPr>
        <w:t xml:space="preserve">, </w:t>
      </w:r>
      <w:r w:rsidRPr="00CB22B0">
        <w:rPr>
          <w:lang w:val="en-IN"/>
        </w:rPr>
        <w:t xml:space="preserve">their duration </w:t>
      </w:r>
      <w:r>
        <w:rPr>
          <w:lang w:val="en-IN"/>
        </w:rPr>
        <w:t>and mode of delivery.</w:t>
      </w:r>
    </w:p>
    <w:p w14:paraId="2D424CCA" w14:textId="13388EBB" w:rsidR="00112690" w:rsidRPr="002854E5" w:rsidRDefault="00760966" w:rsidP="002854E5">
      <w:pPr>
        <w:ind w:left="-900"/>
        <w:rPr>
          <w:lang w:val="en-IN"/>
        </w:rPr>
      </w:pPr>
      <w:r w:rsidRPr="008D2C1E">
        <w:rPr>
          <w:b/>
          <w:sz w:val="24"/>
          <w:szCs w:val="24"/>
        </w:rPr>
        <w:t>Elective 1:</w:t>
      </w:r>
      <w:r w:rsidR="001505D4">
        <w:rPr>
          <w:b/>
          <w:sz w:val="24"/>
          <w:szCs w:val="24"/>
        </w:rPr>
        <w:t xml:space="preserve"> Pharmaceuticals – In Plant</w:t>
      </w:r>
    </w:p>
    <w:tbl>
      <w:tblPr>
        <w:tblStyle w:val="PlainTable1"/>
        <w:tblW w:w="10412" w:type="dxa"/>
        <w:tblInd w:w="-877" w:type="dxa"/>
        <w:tblLook w:val="04A0" w:firstRow="1" w:lastRow="0" w:firstColumn="1" w:lastColumn="0" w:noHBand="0" w:noVBand="1"/>
      </w:tblPr>
      <w:tblGrid>
        <w:gridCol w:w="2804"/>
        <w:gridCol w:w="1398"/>
        <w:gridCol w:w="1346"/>
        <w:gridCol w:w="1799"/>
        <w:gridCol w:w="1732"/>
        <w:gridCol w:w="1333"/>
      </w:tblGrid>
      <w:tr w:rsidR="0020099F" w14:paraId="53892CE4" w14:textId="77777777" w:rsidTr="0020099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804" w:type="dxa"/>
            <w:shd w:val="clear" w:color="auto" w:fill="F2F2F2" w:themeFill="background1" w:themeFillShade="F2"/>
          </w:tcPr>
          <w:p w14:paraId="2DF5D2E5" w14:textId="77777777" w:rsidR="00F14321" w:rsidRPr="00F27E86" w:rsidRDefault="00F14321" w:rsidP="00F27E86">
            <w:pPr>
              <w:jc w:val="center"/>
              <w:rPr>
                <w:rFonts w:cstheme="minorHAnsi"/>
                <w:bCs w:val="0"/>
                <w:color w:val="0070C0"/>
              </w:rPr>
            </w:pPr>
            <w:r w:rsidRPr="00F27E86">
              <w:rPr>
                <w:bCs w:val="0"/>
                <w:color w:val="000000"/>
              </w:rPr>
              <w:t>NOS and Module Details</w:t>
            </w:r>
          </w:p>
        </w:tc>
        <w:tc>
          <w:tcPr>
            <w:tcW w:w="1398" w:type="dxa"/>
            <w:shd w:val="clear" w:color="auto" w:fill="F2F2F2" w:themeFill="background1" w:themeFillShade="F2"/>
          </w:tcPr>
          <w:p w14:paraId="4AA8560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6F87B1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598196B"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346" w:type="dxa"/>
            <w:shd w:val="clear" w:color="auto" w:fill="F2F2F2" w:themeFill="background1" w:themeFillShade="F2"/>
          </w:tcPr>
          <w:p w14:paraId="671410C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7D5C79E"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1799" w:type="dxa"/>
            <w:shd w:val="clear" w:color="auto" w:fill="F2F2F2" w:themeFill="background1" w:themeFillShade="F2"/>
          </w:tcPr>
          <w:p w14:paraId="2F57B9E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1732" w:type="dxa"/>
            <w:shd w:val="clear" w:color="auto" w:fill="F2F2F2" w:themeFill="background1" w:themeFillShade="F2"/>
          </w:tcPr>
          <w:p w14:paraId="538309D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333" w:type="dxa"/>
            <w:shd w:val="clear" w:color="auto" w:fill="F2F2F2" w:themeFill="background1" w:themeFillShade="F2"/>
          </w:tcPr>
          <w:p w14:paraId="651E394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20099F" w:rsidRPr="0039226F" w14:paraId="343AA905" w14:textId="77777777" w:rsidTr="0020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4" w:type="dxa"/>
            <w:shd w:val="clear" w:color="auto" w:fill="FFFFFF" w:themeFill="background1"/>
          </w:tcPr>
          <w:p w14:paraId="6A0436F2" w14:textId="2BF9B555" w:rsidR="00F14321" w:rsidRPr="002854E5" w:rsidRDefault="00E32528" w:rsidP="00F27E86">
            <w:pPr>
              <w:rPr>
                <w:rFonts w:cstheme="minorHAnsi"/>
                <w:color w:val="0070C0"/>
              </w:rPr>
            </w:pPr>
            <w:r w:rsidRPr="002854E5">
              <w:rPr>
                <w:rFonts w:cstheme="minorHAnsi"/>
                <w:color w:val="0070C0"/>
              </w:rPr>
              <w:t>LSC/N</w:t>
            </w:r>
            <w:r w:rsidR="00CC5133">
              <w:rPr>
                <w:rFonts w:cstheme="minorHAnsi"/>
                <w:color w:val="0070C0"/>
              </w:rPr>
              <w:t xml:space="preserve"> </w:t>
            </w:r>
            <w:r w:rsidRPr="002854E5">
              <w:rPr>
                <w:rFonts w:cstheme="minorHAnsi"/>
                <w:color w:val="0070C0"/>
              </w:rPr>
              <w:t>– Handling raw materials in pharmaceutica</w:t>
            </w:r>
            <w:r w:rsidR="000A2ED0">
              <w:rPr>
                <w:rFonts w:cstheme="minorHAnsi"/>
                <w:color w:val="0070C0"/>
              </w:rPr>
              <w:t>l manufacturing</w:t>
            </w:r>
            <w:r w:rsidRPr="002854E5">
              <w:rPr>
                <w:rFonts w:cstheme="minorHAnsi"/>
                <w:color w:val="0070C0"/>
              </w:rPr>
              <w:t xml:space="preserve"> plant </w:t>
            </w:r>
          </w:p>
          <w:p w14:paraId="34D87C43" w14:textId="77777777" w:rsidR="00E32528" w:rsidRPr="002854E5" w:rsidRDefault="00E32528" w:rsidP="00F27E86">
            <w:pPr>
              <w:rPr>
                <w:rFonts w:cstheme="minorHAnsi"/>
                <w:color w:val="0070C0"/>
              </w:rPr>
            </w:pPr>
            <w:r w:rsidRPr="002854E5">
              <w:rPr>
                <w:rFonts w:cstheme="minorHAnsi"/>
                <w:color w:val="0070C0"/>
              </w:rPr>
              <w:t>V1.0</w:t>
            </w:r>
          </w:p>
          <w:p w14:paraId="35D9E6F5" w14:textId="6E4A7C3C" w:rsidR="00E32528" w:rsidRPr="00F27E86" w:rsidRDefault="002854E5" w:rsidP="00F27E86">
            <w:pPr>
              <w:rPr>
                <w:rFonts w:ascii="Calibri" w:eastAsia="Trebuchet MS" w:hAnsi="Calibri" w:cs="Calibri"/>
                <w:b w:val="0"/>
                <w:bCs w:val="0"/>
                <w:iCs/>
                <w:color w:val="258BC0"/>
                <w:w w:val="110"/>
                <w:lang w:bidi="en-US"/>
              </w:rPr>
            </w:pPr>
            <w:r>
              <w:rPr>
                <w:color w:val="0A84B5"/>
              </w:rPr>
              <w:t>NSQF Level</w:t>
            </w:r>
            <w:r w:rsidRPr="002854E5">
              <w:rPr>
                <w:rFonts w:cstheme="minorHAnsi"/>
                <w:color w:val="0070C0"/>
              </w:rPr>
              <w:t xml:space="preserve"> </w:t>
            </w:r>
            <w:r w:rsidR="00E32528" w:rsidRPr="002854E5">
              <w:rPr>
                <w:rFonts w:cstheme="minorHAnsi"/>
                <w:color w:val="0070C0"/>
              </w:rPr>
              <w:t>3</w:t>
            </w:r>
          </w:p>
        </w:tc>
        <w:tc>
          <w:tcPr>
            <w:tcW w:w="1398" w:type="dxa"/>
            <w:shd w:val="clear" w:color="auto" w:fill="FFFFFF" w:themeFill="background1"/>
          </w:tcPr>
          <w:p w14:paraId="037E1867" w14:textId="3C1F8283" w:rsidR="00F14321" w:rsidRPr="00F27E86" w:rsidRDefault="00B640E3"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346" w:type="dxa"/>
            <w:shd w:val="clear" w:color="auto" w:fill="FFFFFF" w:themeFill="background1"/>
          </w:tcPr>
          <w:p w14:paraId="177AE144" w14:textId="3AFCE11D"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B640E3">
              <w:rPr>
                <w:b/>
                <w:bCs/>
                <w:color w:val="0B84B5"/>
              </w:rPr>
              <w:t>0</w:t>
            </w:r>
          </w:p>
        </w:tc>
        <w:tc>
          <w:tcPr>
            <w:tcW w:w="1799" w:type="dxa"/>
            <w:shd w:val="clear" w:color="auto" w:fill="FFFFFF" w:themeFill="background1"/>
          </w:tcPr>
          <w:p w14:paraId="6020A9DE"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1732" w:type="dxa"/>
            <w:shd w:val="clear" w:color="auto" w:fill="FFFFFF" w:themeFill="background1"/>
          </w:tcPr>
          <w:p w14:paraId="6021A46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1333" w:type="dxa"/>
            <w:shd w:val="clear" w:color="auto" w:fill="FFFFFF" w:themeFill="background1"/>
          </w:tcPr>
          <w:p w14:paraId="05AC0B50" w14:textId="6172309A"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F14321" w:rsidRPr="0039226F" w14:paraId="1B98656B" w14:textId="77777777" w:rsidTr="0020099F">
        <w:trPr>
          <w:trHeight w:val="917"/>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4972FE0E" w14:textId="56050BA3" w:rsidR="00E32528" w:rsidRPr="00F27E86" w:rsidRDefault="0034043F" w:rsidP="00F27E86">
            <w:pPr>
              <w:rPr>
                <w:rFonts w:cstheme="minorHAnsi"/>
                <w:b w:val="0"/>
                <w:bCs w:val="0"/>
                <w:color w:val="0070C0"/>
              </w:rPr>
            </w:pPr>
            <w:r>
              <w:rPr>
                <w:rFonts w:cstheme="minorHAnsi"/>
                <w:b w:val="0"/>
                <w:bCs w:val="0"/>
              </w:rPr>
              <w:t xml:space="preserve">Module </w:t>
            </w:r>
            <w:r w:rsidR="002F795A">
              <w:rPr>
                <w:rFonts w:cstheme="minorHAnsi"/>
                <w:b w:val="0"/>
                <w:bCs w:val="0"/>
              </w:rPr>
              <w:t>7</w:t>
            </w:r>
            <w:r>
              <w:rPr>
                <w:rFonts w:cstheme="minorHAnsi"/>
                <w:b w:val="0"/>
                <w:bCs w:val="0"/>
              </w:rPr>
              <w:t xml:space="preserve">: </w:t>
            </w:r>
            <w:r w:rsidRPr="0034043F">
              <w:rPr>
                <w:rFonts w:cstheme="minorHAnsi"/>
                <w:b w:val="0"/>
                <w:bCs w:val="0"/>
              </w:rPr>
              <w:t>Pharmaceutical raw materials handling</w:t>
            </w:r>
          </w:p>
        </w:tc>
        <w:tc>
          <w:tcPr>
            <w:tcW w:w="1398" w:type="dxa"/>
            <w:shd w:val="clear" w:color="auto" w:fill="auto"/>
          </w:tcPr>
          <w:p w14:paraId="5B8945BD" w14:textId="655A7EFA" w:rsidR="00F14321" w:rsidRPr="00F27E86" w:rsidRDefault="0034043F" w:rsidP="00F27E86">
            <w:pPr>
              <w:cnfStyle w:val="000000000000" w:firstRow="0" w:lastRow="0" w:firstColumn="0" w:lastColumn="0" w:oddVBand="0" w:evenVBand="0" w:oddHBand="0" w:evenHBand="0" w:firstRowFirstColumn="0" w:firstRowLastColumn="0" w:lastRowFirstColumn="0" w:lastRowLastColumn="0"/>
            </w:pPr>
            <w:r>
              <w:t>20</w:t>
            </w:r>
          </w:p>
        </w:tc>
        <w:tc>
          <w:tcPr>
            <w:tcW w:w="1346" w:type="dxa"/>
            <w:shd w:val="clear" w:color="auto" w:fill="auto"/>
          </w:tcPr>
          <w:p w14:paraId="3C4537A8" w14:textId="60C61828" w:rsidR="00F14321" w:rsidRPr="00F27E86" w:rsidRDefault="00291A0E" w:rsidP="00F27E86">
            <w:pPr>
              <w:cnfStyle w:val="000000000000" w:firstRow="0" w:lastRow="0" w:firstColumn="0" w:lastColumn="0" w:oddVBand="0" w:evenVBand="0" w:oddHBand="0" w:evenHBand="0" w:firstRowFirstColumn="0" w:firstRowLastColumn="0" w:lastRowFirstColumn="0" w:lastRowLastColumn="0"/>
            </w:pPr>
            <w:r>
              <w:t>4</w:t>
            </w:r>
            <w:r w:rsidR="0034043F">
              <w:t>0</w:t>
            </w:r>
          </w:p>
        </w:tc>
        <w:tc>
          <w:tcPr>
            <w:tcW w:w="1799" w:type="dxa"/>
            <w:shd w:val="clear" w:color="auto" w:fill="auto"/>
          </w:tcPr>
          <w:p w14:paraId="4674F342"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0FA512E8"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1333" w:type="dxa"/>
            <w:shd w:val="clear" w:color="auto" w:fill="auto"/>
          </w:tcPr>
          <w:p w14:paraId="4AD2FF49" w14:textId="70912ABE" w:rsidR="00F14321" w:rsidRPr="00B640E3" w:rsidRDefault="00291A0E" w:rsidP="00F27E86">
            <w:pPr>
              <w:cnfStyle w:val="000000000000" w:firstRow="0" w:lastRow="0" w:firstColumn="0" w:lastColumn="0" w:oddVBand="0" w:evenVBand="0" w:oddHBand="0" w:evenHBand="0" w:firstRowFirstColumn="0" w:firstRowLastColumn="0" w:lastRowFirstColumn="0" w:lastRowLastColumn="0"/>
            </w:pPr>
            <w:r>
              <w:t>6</w:t>
            </w:r>
            <w:r w:rsidR="0034043F" w:rsidRPr="00B640E3">
              <w:t>0</w:t>
            </w:r>
          </w:p>
        </w:tc>
      </w:tr>
      <w:tr w:rsidR="00F14321" w14:paraId="19A63A3A" w14:textId="77777777" w:rsidTr="0020099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04" w:type="dxa"/>
          </w:tcPr>
          <w:p w14:paraId="6D308707" w14:textId="77777777" w:rsidR="00F14321" w:rsidRPr="00F27E86" w:rsidRDefault="00F14321" w:rsidP="00F27E86">
            <w:pPr>
              <w:rPr>
                <w:rFonts w:cstheme="minorHAnsi"/>
                <w:bCs w:val="0"/>
                <w:color w:val="0070C0"/>
              </w:rPr>
            </w:pPr>
            <w:r w:rsidRPr="00F27E86">
              <w:rPr>
                <w:color w:val="0B84B5"/>
              </w:rPr>
              <w:t>Total Duration</w:t>
            </w:r>
          </w:p>
        </w:tc>
        <w:tc>
          <w:tcPr>
            <w:tcW w:w="1398" w:type="dxa"/>
          </w:tcPr>
          <w:p w14:paraId="79B90310" w14:textId="7D4B24B7" w:rsidR="00F14321" w:rsidRPr="00F27E86" w:rsidRDefault="0034043F"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346" w:type="dxa"/>
          </w:tcPr>
          <w:p w14:paraId="49B76FD4" w14:textId="06EC75DE"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1799" w:type="dxa"/>
          </w:tcPr>
          <w:p w14:paraId="1D49EAF7"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732" w:type="dxa"/>
          </w:tcPr>
          <w:p w14:paraId="37C7BC2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333" w:type="dxa"/>
          </w:tcPr>
          <w:p w14:paraId="048912E3" w14:textId="1F6504DE"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34043F">
              <w:rPr>
                <w:b/>
                <w:bCs/>
                <w:color w:val="0B84B5"/>
              </w:rPr>
              <w:t>0</w:t>
            </w:r>
          </w:p>
        </w:tc>
      </w:tr>
    </w:tbl>
    <w:p w14:paraId="527DF9A6" w14:textId="77777777" w:rsidR="0064501F" w:rsidRDefault="0064501F" w:rsidP="009A18BF">
      <w:pPr>
        <w:rPr>
          <w:b/>
          <w:sz w:val="24"/>
          <w:szCs w:val="24"/>
        </w:rPr>
      </w:pPr>
    </w:p>
    <w:p w14:paraId="705338C5" w14:textId="47E59086" w:rsidR="009A18BF" w:rsidRDefault="009A18BF" w:rsidP="00F14321">
      <w:pPr>
        <w:ind w:left="-900"/>
        <w:rPr>
          <w:b/>
          <w:sz w:val="24"/>
          <w:szCs w:val="24"/>
        </w:rPr>
      </w:pPr>
      <w:r w:rsidRPr="008D2C1E">
        <w:rPr>
          <w:b/>
          <w:sz w:val="24"/>
          <w:szCs w:val="24"/>
        </w:rPr>
        <w:lastRenderedPageBreak/>
        <w:t>Elective 2:</w:t>
      </w:r>
      <w:r w:rsidR="001505D4">
        <w:rPr>
          <w:b/>
          <w:sz w:val="24"/>
          <w:szCs w:val="24"/>
        </w:rPr>
        <w:t xml:space="preserve"> Footwear/Leather – In Plant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14321" w14:paraId="293D7403" w14:textId="77777777" w:rsidTr="00F27E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88B7C30" w14:textId="77777777" w:rsidR="00F14321" w:rsidRPr="000238E0" w:rsidRDefault="00F14321" w:rsidP="00F27E86">
            <w:pPr>
              <w:jc w:val="center"/>
              <w:rPr>
                <w:rFonts w:cstheme="minorHAnsi"/>
                <w:bCs w:val="0"/>
                <w:color w:val="0070C0"/>
                <w:sz w:val="44"/>
                <w:szCs w:val="44"/>
              </w:rPr>
            </w:pPr>
            <w:r w:rsidRPr="000238E0">
              <w:rPr>
                <w:bCs w:val="0"/>
                <w:color w:val="000000"/>
              </w:rPr>
              <w:t>NOS and Module Details</w:t>
            </w:r>
          </w:p>
        </w:tc>
        <w:tc>
          <w:tcPr>
            <w:tcW w:w="1027" w:type="dxa"/>
            <w:shd w:val="clear" w:color="auto" w:fill="F2F2F2" w:themeFill="background1" w:themeFillShade="F2"/>
          </w:tcPr>
          <w:p w14:paraId="7A28297B"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Theory</w:t>
            </w:r>
          </w:p>
          <w:p w14:paraId="71CC5109"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p w14:paraId="464DC220"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01D2935"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Practical</w:t>
            </w:r>
          </w:p>
          <w:p w14:paraId="69C29916"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tc>
        <w:tc>
          <w:tcPr>
            <w:tcW w:w="2184" w:type="dxa"/>
            <w:shd w:val="clear" w:color="auto" w:fill="F2F2F2" w:themeFill="background1" w:themeFillShade="F2"/>
          </w:tcPr>
          <w:p w14:paraId="6977E217"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(Mandatory)</w:t>
            </w:r>
          </w:p>
        </w:tc>
        <w:tc>
          <w:tcPr>
            <w:tcW w:w="2250" w:type="dxa"/>
            <w:shd w:val="clear" w:color="auto" w:fill="F2F2F2" w:themeFill="background1" w:themeFillShade="F2"/>
          </w:tcPr>
          <w:p w14:paraId="37298B49"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(Recommended)</w:t>
            </w:r>
          </w:p>
        </w:tc>
        <w:tc>
          <w:tcPr>
            <w:tcW w:w="1440" w:type="dxa"/>
            <w:shd w:val="clear" w:color="auto" w:fill="F2F2F2" w:themeFill="background1" w:themeFillShade="F2"/>
          </w:tcPr>
          <w:p w14:paraId="4FD13DD2"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2F0FA6">
              <w:rPr>
                <w:rFonts w:cstheme="minorHAnsi"/>
                <w:bCs w:val="0"/>
                <w:color w:val="0070C0"/>
              </w:rPr>
              <w:t>Total Duration</w:t>
            </w:r>
          </w:p>
        </w:tc>
      </w:tr>
      <w:tr w:rsidR="00F14321" w:rsidRPr="0039226F" w14:paraId="7FD92A9F" w14:textId="77777777" w:rsidTr="00F2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C4746C7" w14:textId="530579ED" w:rsidR="001505D4" w:rsidRPr="001505D4" w:rsidRDefault="001505D4" w:rsidP="001505D4">
            <w:pPr>
              <w:rPr>
                <w:rFonts w:cstheme="minorHAnsi"/>
                <w:color w:val="0070C0"/>
              </w:rPr>
            </w:pPr>
            <w:r w:rsidRPr="001505D4">
              <w:rPr>
                <w:rFonts w:cstheme="minorHAnsi"/>
                <w:color w:val="0070C0"/>
              </w:rPr>
              <w:t xml:space="preserve">LSC/N  – Handling Leather in Footwear </w:t>
            </w:r>
            <w:r w:rsidR="000A2ED0">
              <w:rPr>
                <w:rFonts w:cstheme="minorHAnsi"/>
                <w:color w:val="0070C0"/>
              </w:rPr>
              <w:t xml:space="preserve">Manufacturing </w:t>
            </w:r>
            <w:r w:rsidRPr="001505D4">
              <w:rPr>
                <w:rFonts w:cstheme="minorHAnsi"/>
                <w:color w:val="0070C0"/>
              </w:rPr>
              <w:t>Plant</w:t>
            </w:r>
          </w:p>
          <w:p w14:paraId="75730141" w14:textId="77777777" w:rsidR="001505D4" w:rsidRPr="001505D4" w:rsidRDefault="001505D4" w:rsidP="001505D4">
            <w:pPr>
              <w:rPr>
                <w:rFonts w:cstheme="minorHAnsi"/>
                <w:color w:val="0070C0"/>
              </w:rPr>
            </w:pPr>
            <w:r w:rsidRPr="001505D4">
              <w:rPr>
                <w:rFonts w:cstheme="minorHAnsi"/>
                <w:color w:val="0070C0"/>
              </w:rPr>
              <w:t>V1.0</w:t>
            </w:r>
          </w:p>
          <w:p w14:paraId="7B73A7FB" w14:textId="1FE3824A" w:rsidR="00F14321" w:rsidRPr="00F27E86" w:rsidRDefault="002854E5" w:rsidP="001505D4">
            <w:pPr>
              <w:rPr>
                <w:rFonts w:ascii="Calibri" w:eastAsia="Trebuchet MS" w:hAnsi="Calibri" w:cs="Calibri"/>
                <w:b w:val="0"/>
                <w:bCs w:val="0"/>
                <w:iCs/>
                <w:color w:val="258BC0"/>
                <w:w w:val="110"/>
                <w:lang w:bidi="en-US"/>
              </w:rPr>
            </w:pPr>
            <w:r>
              <w:rPr>
                <w:color w:val="0A84B5"/>
              </w:rPr>
              <w:t>NSQF Level</w:t>
            </w:r>
            <w:r w:rsidRPr="001505D4">
              <w:rPr>
                <w:rFonts w:cstheme="minorHAnsi"/>
                <w:color w:val="0070C0"/>
              </w:rPr>
              <w:t xml:space="preserve"> </w:t>
            </w:r>
            <w:r w:rsidR="001505D4" w:rsidRPr="001505D4">
              <w:rPr>
                <w:rFonts w:cstheme="minorHAnsi"/>
                <w:color w:val="0070C0"/>
              </w:rPr>
              <w:t>3</w:t>
            </w:r>
          </w:p>
        </w:tc>
        <w:tc>
          <w:tcPr>
            <w:tcW w:w="1027" w:type="dxa"/>
            <w:shd w:val="clear" w:color="auto" w:fill="FFFFFF" w:themeFill="background1"/>
          </w:tcPr>
          <w:p w14:paraId="1F002F96" w14:textId="1D3554CA" w:rsidR="00F14321" w:rsidRPr="00F27E86" w:rsidRDefault="00B640E3"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652E5A71" w14:textId="0512B214"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B640E3">
              <w:rPr>
                <w:b/>
                <w:bCs/>
                <w:color w:val="0B84B5"/>
              </w:rPr>
              <w:t>0</w:t>
            </w:r>
          </w:p>
        </w:tc>
        <w:tc>
          <w:tcPr>
            <w:tcW w:w="2184" w:type="dxa"/>
            <w:shd w:val="clear" w:color="auto" w:fill="FFFFFF" w:themeFill="background1"/>
          </w:tcPr>
          <w:p w14:paraId="3E508FCC"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33A94A6B"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0098C563" w14:textId="4F553341"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F14321" w:rsidRPr="0039226F" w14:paraId="10BEFF11" w14:textId="77777777" w:rsidTr="00F27E86">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94516CA" w14:textId="7B9F5192" w:rsidR="00F14321" w:rsidRPr="00F27E86" w:rsidRDefault="00F14321" w:rsidP="00F27E86">
            <w:pPr>
              <w:rPr>
                <w:rFonts w:cstheme="minorHAnsi"/>
                <w:b w:val="0"/>
                <w:bCs w:val="0"/>
                <w:color w:val="0070C0"/>
              </w:rPr>
            </w:pPr>
            <w:r w:rsidRPr="00F27E86">
              <w:rPr>
                <w:b w:val="0"/>
                <w:bCs w:val="0"/>
              </w:rPr>
              <w:t xml:space="preserve">Module 8: </w:t>
            </w:r>
            <w:r w:rsidR="0034043F">
              <w:rPr>
                <w:b w:val="0"/>
                <w:bCs w:val="0"/>
              </w:rPr>
              <w:t>Leather handling</w:t>
            </w:r>
          </w:p>
        </w:tc>
        <w:tc>
          <w:tcPr>
            <w:tcW w:w="1027" w:type="dxa"/>
            <w:shd w:val="clear" w:color="auto" w:fill="auto"/>
          </w:tcPr>
          <w:p w14:paraId="7A882084" w14:textId="3C6BC862" w:rsidR="00F14321" w:rsidRPr="00F27E86" w:rsidRDefault="0034043F" w:rsidP="00F27E86">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53545FB0" w14:textId="5D96FD37" w:rsidR="00F14321" w:rsidRPr="00F27E86" w:rsidRDefault="00291A0E" w:rsidP="00F27E86">
            <w:pPr>
              <w:cnfStyle w:val="000000000000" w:firstRow="0" w:lastRow="0" w:firstColumn="0" w:lastColumn="0" w:oddVBand="0" w:evenVBand="0" w:oddHBand="0" w:evenHBand="0" w:firstRowFirstColumn="0" w:firstRowLastColumn="0" w:lastRowFirstColumn="0" w:lastRowLastColumn="0"/>
            </w:pPr>
            <w:r>
              <w:t>4</w:t>
            </w:r>
            <w:r w:rsidR="0034043F">
              <w:t>0</w:t>
            </w:r>
          </w:p>
        </w:tc>
        <w:tc>
          <w:tcPr>
            <w:tcW w:w="2184" w:type="dxa"/>
            <w:shd w:val="clear" w:color="auto" w:fill="auto"/>
          </w:tcPr>
          <w:p w14:paraId="66E7C6F7"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4C8DE60"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907F141" w14:textId="0D70D57A" w:rsidR="00F14321" w:rsidRPr="00F27E86" w:rsidRDefault="00291A0E" w:rsidP="00F27E86">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6</w:t>
            </w:r>
            <w:r w:rsidR="0034043F">
              <w:rPr>
                <w:b/>
                <w:bCs/>
                <w:color w:val="0B84B5"/>
              </w:rPr>
              <w:t>0</w:t>
            </w:r>
          </w:p>
        </w:tc>
      </w:tr>
      <w:tr w:rsidR="00F14321" w14:paraId="2B608B5D" w14:textId="77777777" w:rsidTr="00F143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6890E26" w14:textId="77777777" w:rsidR="00F14321" w:rsidRPr="00F27E86" w:rsidRDefault="00F14321" w:rsidP="00F27E86">
            <w:pPr>
              <w:rPr>
                <w:rFonts w:cstheme="minorHAnsi"/>
                <w:bCs w:val="0"/>
                <w:color w:val="0070C0"/>
              </w:rPr>
            </w:pPr>
            <w:r w:rsidRPr="00F27E86">
              <w:rPr>
                <w:color w:val="0B84B5"/>
              </w:rPr>
              <w:t>Total Duration</w:t>
            </w:r>
          </w:p>
        </w:tc>
        <w:tc>
          <w:tcPr>
            <w:tcW w:w="1027" w:type="dxa"/>
          </w:tcPr>
          <w:p w14:paraId="32F0C04A" w14:textId="305DC203" w:rsidR="00F14321" w:rsidRPr="00F27E86" w:rsidRDefault="0034043F"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590DB3B8" w14:textId="5D58C71B"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2184" w:type="dxa"/>
          </w:tcPr>
          <w:p w14:paraId="7DB475B4"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0F146EC2"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1DE9BF67" w14:textId="53647CD8"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34043F">
              <w:rPr>
                <w:b/>
                <w:bCs/>
                <w:color w:val="0B84B5"/>
              </w:rPr>
              <w:t>0</w:t>
            </w:r>
          </w:p>
        </w:tc>
      </w:tr>
    </w:tbl>
    <w:p w14:paraId="69E81B44" w14:textId="086AFA4A" w:rsidR="001505D4" w:rsidRDefault="001505D4" w:rsidP="006B50A2">
      <w:pPr>
        <w:rPr>
          <w:b/>
          <w:sz w:val="24"/>
          <w:szCs w:val="24"/>
        </w:rPr>
      </w:pPr>
    </w:p>
    <w:p w14:paraId="4C867A6E" w14:textId="443D0B19" w:rsidR="001505D4" w:rsidRDefault="001505D4" w:rsidP="001505D4">
      <w:pPr>
        <w:ind w:left="-900"/>
        <w:rPr>
          <w:b/>
          <w:sz w:val="24"/>
          <w:szCs w:val="24"/>
        </w:rPr>
      </w:pPr>
      <w:r w:rsidRPr="008D2C1E">
        <w:rPr>
          <w:b/>
          <w:sz w:val="24"/>
          <w:szCs w:val="24"/>
        </w:rPr>
        <w:t xml:space="preserve">Elective </w:t>
      </w:r>
      <w:r>
        <w:rPr>
          <w:b/>
          <w:sz w:val="24"/>
          <w:szCs w:val="24"/>
        </w:rPr>
        <w:t>3</w:t>
      </w:r>
      <w:r w:rsidRPr="008D2C1E">
        <w:rPr>
          <w:b/>
          <w:sz w:val="24"/>
          <w:szCs w:val="24"/>
        </w:rPr>
        <w:t>:</w:t>
      </w:r>
      <w:r>
        <w:rPr>
          <w:b/>
          <w:sz w:val="24"/>
          <w:szCs w:val="24"/>
        </w:rPr>
        <w:t xml:space="preserve"> FMCG – In Plant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1505D4" w14:paraId="6A30E020" w14:textId="77777777" w:rsidTr="008E226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E13A4CD" w14:textId="77777777" w:rsidR="001505D4" w:rsidRPr="000238E0" w:rsidRDefault="001505D4" w:rsidP="008E2268">
            <w:pPr>
              <w:jc w:val="center"/>
              <w:rPr>
                <w:rFonts w:cstheme="minorHAnsi"/>
                <w:bCs w:val="0"/>
                <w:color w:val="0070C0"/>
                <w:sz w:val="44"/>
                <w:szCs w:val="44"/>
              </w:rPr>
            </w:pPr>
            <w:r w:rsidRPr="000238E0">
              <w:rPr>
                <w:bCs w:val="0"/>
                <w:color w:val="000000"/>
              </w:rPr>
              <w:t>NOS and Module Details</w:t>
            </w:r>
          </w:p>
        </w:tc>
        <w:tc>
          <w:tcPr>
            <w:tcW w:w="1027" w:type="dxa"/>
            <w:shd w:val="clear" w:color="auto" w:fill="F2F2F2" w:themeFill="background1" w:themeFillShade="F2"/>
          </w:tcPr>
          <w:p w14:paraId="32A63A52"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Theory</w:t>
            </w:r>
          </w:p>
          <w:p w14:paraId="2E181A35"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p w14:paraId="6DB2227E"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5E2214D"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Practical</w:t>
            </w:r>
          </w:p>
          <w:p w14:paraId="2F24659C"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tc>
        <w:tc>
          <w:tcPr>
            <w:tcW w:w="2184" w:type="dxa"/>
            <w:shd w:val="clear" w:color="auto" w:fill="F2F2F2" w:themeFill="background1" w:themeFillShade="F2"/>
          </w:tcPr>
          <w:p w14:paraId="225AD4F6"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(Mandatory)</w:t>
            </w:r>
          </w:p>
        </w:tc>
        <w:tc>
          <w:tcPr>
            <w:tcW w:w="2250" w:type="dxa"/>
            <w:shd w:val="clear" w:color="auto" w:fill="F2F2F2" w:themeFill="background1" w:themeFillShade="F2"/>
          </w:tcPr>
          <w:p w14:paraId="11A89931"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(Recommended)</w:t>
            </w:r>
          </w:p>
        </w:tc>
        <w:tc>
          <w:tcPr>
            <w:tcW w:w="1440" w:type="dxa"/>
            <w:shd w:val="clear" w:color="auto" w:fill="F2F2F2" w:themeFill="background1" w:themeFillShade="F2"/>
          </w:tcPr>
          <w:p w14:paraId="0C09ACA5"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2F0FA6">
              <w:rPr>
                <w:rFonts w:cstheme="minorHAnsi"/>
                <w:bCs w:val="0"/>
                <w:color w:val="0070C0"/>
              </w:rPr>
              <w:t>Total Duration</w:t>
            </w:r>
          </w:p>
        </w:tc>
      </w:tr>
      <w:tr w:rsidR="001505D4" w:rsidRPr="0039226F" w14:paraId="1A0E8B21" w14:textId="77777777" w:rsidTr="008E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36D36761" w14:textId="6144581E" w:rsidR="001505D4" w:rsidRPr="001505D4" w:rsidRDefault="001505D4" w:rsidP="001505D4">
            <w:pPr>
              <w:rPr>
                <w:rFonts w:cstheme="minorHAnsi"/>
                <w:color w:val="0070C0"/>
              </w:rPr>
            </w:pPr>
            <w:r w:rsidRPr="001505D4">
              <w:rPr>
                <w:rFonts w:cstheme="minorHAnsi"/>
                <w:color w:val="0070C0"/>
              </w:rPr>
              <w:t xml:space="preserve">LSC/N – Handling raw material in FMCG </w:t>
            </w:r>
            <w:r w:rsidR="00674A1D">
              <w:rPr>
                <w:rFonts w:cstheme="minorHAnsi"/>
                <w:color w:val="0070C0"/>
              </w:rPr>
              <w:t xml:space="preserve">Manufacturing </w:t>
            </w:r>
            <w:r w:rsidRPr="001505D4">
              <w:rPr>
                <w:rFonts w:cstheme="minorHAnsi"/>
                <w:color w:val="0070C0"/>
              </w:rPr>
              <w:t>Plant</w:t>
            </w:r>
          </w:p>
          <w:p w14:paraId="6731C383" w14:textId="77777777" w:rsidR="001505D4" w:rsidRPr="001505D4" w:rsidRDefault="001505D4" w:rsidP="001505D4">
            <w:pPr>
              <w:rPr>
                <w:rFonts w:cstheme="minorHAnsi"/>
                <w:color w:val="0070C0"/>
              </w:rPr>
            </w:pPr>
            <w:r w:rsidRPr="001505D4">
              <w:rPr>
                <w:rFonts w:cstheme="minorHAnsi"/>
                <w:color w:val="0070C0"/>
              </w:rPr>
              <w:t>V1.0</w:t>
            </w:r>
          </w:p>
          <w:p w14:paraId="6DB7899F" w14:textId="3ED443CA" w:rsidR="001505D4" w:rsidRPr="00F27E86" w:rsidRDefault="002854E5" w:rsidP="001505D4">
            <w:pPr>
              <w:rPr>
                <w:rFonts w:ascii="Calibri" w:eastAsia="Trebuchet MS" w:hAnsi="Calibri" w:cs="Calibri"/>
                <w:b w:val="0"/>
                <w:bCs w:val="0"/>
                <w:iCs/>
                <w:color w:val="258BC0"/>
                <w:w w:val="110"/>
                <w:lang w:bidi="en-US"/>
              </w:rPr>
            </w:pPr>
            <w:r>
              <w:rPr>
                <w:color w:val="0A84B5"/>
              </w:rPr>
              <w:t>NSQF Level</w:t>
            </w:r>
            <w:r w:rsidRPr="001505D4">
              <w:rPr>
                <w:rFonts w:cstheme="minorHAnsi"/>
                <w:color w:val="0070C0"/>
              </w:rPr>
              <w:t xml:space="preserve"> </w:t>
            </w:r>
            <w:r w:rsidR="001505D4" w:rsidRPr="001505D4">
              <w:rPr>
                <w:rFonts w:cstheme="minorHAnsi"/>
                <w:color w:val="0070C0"/>
              </w:rPr>
              <w:t>3</w:t>
            </w:r>
          </w:p>
        </w:tc>
        <w:tc>
          <w:tcPr>
            <w:tcW w:w="1027" w:type="dxa"/>
            <w:shd w:val="clear" w:color="auto" w:fill="FFFFFF" w:themeFill="background1"/>
          </w:tcPr>
          <w:p w14:paraId="35277A2B" w14:textId="6671DC5C" w:rsidR="001505D4" w:rsidRPr="00F27E86" w:rsidRDefault="00B640E3"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4686A28E" w14:textId="40594850"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B640E3">
              <w:rPr>
                <w:b/>
                <w:bCs/>
                <w:color w:val="0B84B5"/>
              </w:rPr>
              <w:t>0</w:t>
            </w:r>
          </w:p>
        </w:tc>
        <w:tc>
          <w:tcPr>
            <w:tcW w:w="2184" w:type="dxa"/>
            <w:shd w:val="clear" w:color="auto" w:fill="FFFFFF" w:themeFill="background1"/>
          </w:tcPr>
          <w:p w14:paraId="361700BF"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B846D17"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259CCB2" w14:textId="58431844"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1505D4" w:rsidRPr="0039226F" w14:paraId="6FAE90FA" w14:textId="77777777" w:rsidTr="008E226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AFC28E3" w14:textId="75DA3529" w:rsidR="001505D4" w:rsidRPr="00F27E86" w:rsidRDefault="002F795A" w:rsidP="008E2268">
            <w:pPr>
              <w:rPr>
                <w:rFonts w:cstheme="minorHAnsi"/>
                <w:b w:val="0"/>
                <w:bCs w:val="0"/>
                <w:color w:val="0070C0"/>
              </w:rPr>
            </w:pPr>
            <w:r>
              <w:rPr>
                <w:b w:val="0"/>
                <w:bCs w:val="0"/>
              </w:rPr>
              <w:t xml:space="preserve">Module 9: </w:t>
            </w:r>
            <w:r w:rsidR="0034043F" w:rsidRPr="0034043F">
              <w:rPr>
                <w:b w:val="0"/>
                <w:bCs w:val="0"/>
              </w:rPr>
              <w:t>FMCG raw material handling</w:t>
            </w:r>
          </w:p>
        </w:tc>
        <w:tc>
          <w:tcPr>
            <w:tcW w:w="1027" w:type="dxa"/>
            <w:shd w:val="clear" w:color="auto" w:fill="auto"/>
          </w:tcPr>
          <w:p w14:paraId="76B95345" w14:textId="4839018F" w:rsidR="001505D4" w:rsidRPr="00F27E86" w:rsidRDefault="0034043F" w:rsidP="008E2268">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3EBC70DB" w14:textId="4CAD84E8"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pPr>
            <w:r>
              <w:t>4</w:t>
            </w:r>
            <w:r w:rsidR="0034043F">
              <w:t>0</w:t>
            </w:r>
          </w:p>
        </w:tc>
        <w:tc>
          <w:tcPr>
            <w:tcW w:w="2184" w:type="dxa"/>
            <w:shd w:val="clear" w:color="auto" w:fill="auto"/>
          </w:tcPr>
          <w:p w14:paraId="5E4265E3"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44B979F"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30486A7" w14:textId="1FEE4BCB" w:rsidR="001505D4" w:rsidRPr="00B640E3" w:rsidRDefault="00291A0E" w:rsidP="008E2268">
            <w:pPr>
              <w:cnfStyle w:val="000000000000" w:firstRow="0" w:lastRow="0" w:firstColumn="0" w:lastColumn="0" w:oddVBand="0" w:evenVBand="0" w:oddHBand="0" w:evenHBand="0" w:firstRowFirstColumn="0" w:firstRowLastColumn="0" w:lastRowFirstColumn="0" w:lastRowLastColumn="0"/>
            </w:pPr>
            <w:r>
              <w:t>6</w:t>
            </w:r>
            <w:r w:rsidR="0034043F" w:rsidRPr="00B640E3">
              <w:t>0</w:t>
            </w:r>
          </w:p>
        </w:tc>
      </w:tr>
      <w:tr w:rsidR="001505D4" w:rsidRPr="0039226F" w14:paraId="704029D7" w14:textId="77777777" w:rsidTr="008E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6FCBEA2" w14:textId="65199C7B" w:rsidR="001505D4" w:rsidRPr="00F27E86" w:rsidRDefault="001505D4" w:rsidP="008E2268">
            <w:pPr>
              <w:rPr>
                <w:rFonts w:cstheme="minorHAnsi"/>
                <w:b w:val="0"/>
                <w:bCs w:val="0"/>
                <w:color w:val="0070C0"/>
              </w:rPr>
            </w:pPr>
          </w:p>
        </w:tc>
        <w:tc>
          <w:tcPr>
            <w:tcW w:w="1027" w:type="dxa"/>
            <w:shd w:val="clear" w:color="auto" w:fill="auto"/>
          </w:tcPr>
          <w:p w14:paraId="792A1168"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pPr>
          </w:p>
        </w:tc>
        <w:tc>
          <w:tcPr>
            <w:tcW w:w="1027" w:type="dxa"/>
            <w:shd w:val="clear" w:color="auto" w:fill="auto"/>
          </w:tcPr>
          <w:p w14:paraId="5DEACAB3"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pPr>
          </w:p>
        </w:tc>
        <w:tc>
          <w:tcPr>
            <w:tcW w:w="2184" w:type="dxa"/>
            <w:shd w:val="clear" w:color="auto" w:fill="auto"/>
          </w:tcPr>
          <w:p w14:paraId="136F220D"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297A0B37"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4A0D0330"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r>
      <w:tr w:rsidR="001505D4" w14:paraId="41DC625F" w14:textId="77777777" w:rsidTr="008E2268">
        <w:trPr>
          <w:trHeight w:val="287"/>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8922267" w14:textId="77777777" w:rsidR="001505D4" w:rsidRPr="00F27E86" w:rsidRDefault="001505D4" w:rsidP="008E2268">
            <w:pPr>
              <w:rPr>
                <w:rFonts w:cstheme="minorHAnsi"/>
                <w:bCs w:val="0"/>
                <w:color w:val="0070C0"/>
              </w:rPr>
            </w:pPr>
            <w:r w:rsidRPr="00F27E86">
              <w:rPr>
                <w:color w:val="0B84B5"/>
              </w:rPr>
              <w:t>Total Duration</w:t>
            </w:r>
          </w:p>
        </w:tc>
        <w:tc>
          <w:tcPr>
            <w:tcW w:w="1027" w:type="dxa"/>
            <w:shd w:val="clear" w:color="auto" w:fill="F2F2F2" w:themeFill="background1" w:themeFillShade="F2"/>
          </w:tcPr>
          <w:p w14:paraId="493EA8A7" w14:textId="4B463AD7" w:rsidR="001505D4" w:rsidRPr="00F27E86" w:rsidRDefault="0034043F" w:rsidP="008E2268">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20</w:t>
            </w:r>
          </w:p>
        </w:tc>
        <w:tc>
          <w:tcPr>
            <w:tcW w:w="1027" w:type="dxa"/>
            <w:shd w:val="clear" w:color="auto" w:fill="F2F2F2" w:themeFill="background1" w:themeFillShade="F2"/>
          </w:tcPr>
          <w:p w14:paraId="03D8E357" w14:textId="76BDFCCB"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2184" w:type="dxa"/>
            <w:shd w:val="clear" w:color="auto" w:fill="F2F2F2" w:themeFill="background1" w:themeFillShade="F2"/>
          </w:tcPr>
          <w:p w14:paraId="32963DD3"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2250" w:type="dxa"/>
            <w:shd w:val="clear" w:color="auto" w:fill="F2F2F2" w:themeFill="background1" w:themeFillShade="F2"/>
          </w:tcPr>
          <w:p w14:paraId="48CE8A7D"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shd w:val="clear" w:color="auto" w:fill="F2F2F2" w:themeFill="background1" w:themeFillShade="F2"/>
          </w:tcPr>
          <w:p w14:paraId="36A3B826" w14:textId="5797826F"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6</w:t>
            </w:r>
            <w:r w:rsidR="0034043F">
              <w:rPr>
                <w:b/>
                <w:bCs/>
                <w:color w:val="0B84B5"/>
              </w:rPr>
              <w:t>0</w:t>
            </w:r>
          </w:p>
        </w:tc>
      </w:tr>
    </w:tbl>
    <w:p w14:paraId="0B10A2A8" w14:textId="3EB6A4D0" w:rsidR="001505D4" w:rsidRDefault="001505D4" w:rsidP="00F14321">
      <w:pPr>
        <w:ind w:left="-900"/>
        <w:rPr>
          <w:b/>
          <w:sz w:val="24"/>
          <w:szCs w:val="24"/>
        </w:rPr>
      </w:pPr>
    </w:p>
    <w:p w14:paraId="7FEFCF4B" w14:textId="0B68084C" w:rsidR="001505D4" w:rsidRDefault="001505D4" w:rsidP="001505D4">
      <w:pPr>
        <w:ind w:left="-900"/>
        <w:rPr>
          <w:b/>
          <w:sz w:val="24"/>
          <w:szCs w:val="24"/>
        </w:rPr>
      </w:pPr>
      <w:r w:rsidRPr="008D2C1E">
        <w:rPr>
          <w:b/>
          <w:sz w:val="24"/>
          <w:szCs w:val="24"/>
        </w:rPr>
        <w:t xml:space="preserve">Elective </w:t>
      </w:r>
      <w:r>
        <w:rPr>
          <w:b/>
          <w:sz w:val="24"/>
          <w:szCs w:val="24"/>
        </w:rPr>
        <w:t>4</w:t>
      </w:r>
      <w:r w:rsidRPr="008D2C1E">
        <w:rPr>
          <w:b/>
          <w:sz w:val="24"/>
          <w:szCs w:val="24"/>
        </w:rPr>
        <w:t>:</w:t>
      </w:r>
      <w:r>
        <w:rPr>
          <w:b/>
          <w:sz w:val="24"/>
          <w:szCs w:val="24"/>
        </w:rPr>
        <w:t xml:space="preserve"> Automotive – In Plant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1505D4" w14:paraId="41CCC970" w14:textId="77777777" w:rsidTr="008E226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DF05A7F" w14:textId="77777777" w:rsidR="001505D4" w:rsidRPr="000238E0" w:rsidRDefault="001505D4" w:rsidP="008E2268">
            <w:pPr>
              <w:jc w:val="center"/>
              <w:rPr>
                <w:rFonts w:cstheme="minorHAnsi"/>
                <w:bCs w:val="0"/>
                <w:color w:val="0070C0"/>
                <w:sz w:val="44"/>
                <w:szCs w:val="44"/>
              </w:rPr>
            </w:pPr>
            <w:r w:rsidRPr="000238E0">
              <w:rPr>
                <w:bCs w:val="0"/>
                <w:color w:val="000000"/>
              </w:rPr>
              <w:t>NOS and Module Details</w:t>
            </w:r>
          </w:p>
        </w:tc>
        <w:tc>
          <w:tcPr>
            <w:tcW w:w="1027" w:type="dxa"/>
            <w:shd w:val="clear" w:color="auto" w:fill="F2F2F2" w:themeFill="background1" w:themeFillShade="F2"/>
          </w:tcPr>
          <w:p w14:paraId="78CC837D"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Theory</w:t>
            </w:r>
          </w:p>
          <w:p w14:paraId="58DD4BF1"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p w14:paraId="3CB74E5E"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F46429D"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Practical</w:t>
            </w:r>
          </w:p>
          <w:p w14:paraId="25767267"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tc>
        <w:tc>
          <w:tcPr>
            <w:tcW w:w="2184" w:type="dxa"/>
            <w:shd w:val="clear" w:color="auto" w:fill="F2F2F2" w:themeFill="background1" w:themeFillShade="F2"/>
          </w:tcPr>
          <w:p w14:paraId="4C0FAC70"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(Mandatory)</w:t>
            </w:r>
          </w:p>
        </w:tc>
        <w:tc>
          <w:tcPr>
            <w:tcW w:w="2250" w:type="dxa"/>
            <w:shd w:val="clear" w:color="auto" w:fill="F2F2F2" w:themeFill="background1" w:themeFillShade="F2"/>
          </w:tcPr>
          <w:p w14:paraId="1057286C"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(Recommended)</w:t>
            </w:r>
          </w:p>
        </w:tc>
        <w:tc>
          <w:tcPr>
            <w:tcW w:w="1440" w:type="dxa"/>
            <w:shd w:val="clear" w:color="auto" w:fill="F2F2F2" w:themeFill="background1" w:themeFillShade="F2"/>
          </w:tcPr>
          <w:p w14:paraId="7AB661A4"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2F0FA6">
              <w:rPr>
                <w:rFonts w:cstheme="minorHAnsi"/>
                <w:bCs w:val="0"/>
                <w:color w:val="0070C0"/>
              </w:rPr>
              <w:t>Total Duration</w:t>
            </w:r>
          </w:p>
        </w:tc>
      </w:tr>
      <w:tr w:rsidR="001505D4" w:rsidRPr="0039226F" w14:paraId="6333F5BE" w14:textId="77777777" w:rsidTr="008E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E4E1766" w14:textId="22DA467E" w:rsidR="001505D4" w:rsidRPr="001505D4" w:rsidRDefault="001505D4" w:rsidP="001505D4">
            <w:pPr>
              <w:rPr>
                <w:rFonts w:cstheme="minorHAnsi"/>
                <w:color w:val="0070C0"/>
              </w:rPr>
            </w:pPr>
            <w:r w:rsidRPr="002854E5">
              <w:rPr>
                <w:rFonts w:cstheme="minorHAnsi"/>
                <w:color w:val="0070C0"/>
              </w:rPr>
              <w:t>LSC</w:t>
            </w:r>
            <w:r w:rsidRPr="001505D4">
              <w:rPr>
                <w:rFonts w:cstheme="minorHAnsi"/>
                <w:color w:val="0070C0"/>
              </w:rPr>
              <w:t xml:space="preserve">/ N – Handling automotive components in the automotive </w:t>
            </w:r>
            <w:r w:rsidR="006F783E">
              <w:rPr>
                <w:rFonts w:cstheme="minorHAnsi"/>
                <w:color w:val="0070C0"/>
              </w:rPr>
              <w:t xml:space="preserve">manufacturing </w:t>
            </w:r>
            <w:r w:rsidRPr="001505D4">
              <w:rPr>
                <w:rFonts w:cstheme="minorHAnsi"/>
                <w:color w:val="0070C0"/>
              </w:rPr>
              <w:t>plant</w:t>
            </w:r>
          </w:p>
          <w:p w14:paraId="44E4859D" w14:textId="77777777" w:rsidR="001505D4" w:rsidRPr="001505D4" w:rsidRDefault="001505D4" w:rsidP="001505D4">
            <w:pPr>
              <w:rPr>
                <w:rFonts w:cstheme="minorHAnsi"/>
                <w:color w:val="0070C0"/>
              </w:rPr>
            </w:pPr>
            <w:r w:rsidRPr="001505D4">
              <w:rPr>
                <w:rFonts w:cstheme="minorHAnsi"/>
                <w:color w:val="0070C0"/>
              </w:rPr>
              <w:t>V1.0</w:t>
            </w:r>
          </w:p>
          <w:p w14:paraId="42314587" w14:textId="28FFD725" w:rsidR="001505D4" w:rsidRPr="00F27E86" w:rsidRDefault="002854E5" w:rsidP="001505D4">
            <w:pPr>
              <w:rPr>
                <w:rFonts w:ascii="Calibri" w:eastAsia="Trebuchet MS" w:hAnsi="Calibri" w:cs="Calibri"/>
                <w:b w:val="0"/>
                <w:bCs w:val="0"/>
                <w:iCs/>
                <w:color w:val="258BC0"/>
                <w:w w:val="110"/>
                <w:lang w:bidi="en-US"/>
              </w:rPr>
            </w:pPr>
            <w:r>
              <w:rPr>
                <w:color w:val="0A84B5"/>
              </w:rPr>
              <w:t>NSQF Level</w:t>
            </w:r>
            <w:r w:rsidRPr="001505D4">
              <w:rPr>
                <w:rFonts w:cstheme="minorHAnsi"/>
                <w:color w:val="0070C0"/>
              </w:rPr>
              <w:t xml:space="preserve"> </w:t>
            </w:r>
            <w:r w:rsidR="001505D4" w:rsidRPr="001505D4">
              <w:rPr>
                <w:rFonts w:cstheme="minorHAnsi"/>
                <w:color w:val="0070C0"/>
              </w:rPr>
              <w:t>3</w:t>
            </w:r>
          </w:p>
        </w:tc>
        <w:tc>
          <w:tcPr>
            <w:tcW w:w="1027" w:type="dxa"/>
            <w:shd w:val="clear" w:color="auto" w:fill="FFFFFF" w:themeFill="background1"/>
          </w:tcPr>
          <w:p w14:paraId="77451804" w14:textId="5CB2F440" w:rsidR="001505D4" w:rsidRPr="00B640E3" w:rsidRDefault="00B640E3" w:rsidP="008E2268">
            <w:pPr>
              <w:cnfStyle w:val="000000100000" w:firstRow="0" w:lastRow="0" w:firstColumn="0" w:lastColumn="0" w:oddVBand="0" w:evenVBand="0" w:oddHBand="1" w:evenHBand="0" w:firstRowFirstColumn="0" w:firstRowLastColumn="0" w:lastRowFirstColumn="0" w:lastRowLastColumn="0"/>
            </w:pPr>
            <w:r w:rsidRPr="00B640E3">
              <w:t>20</w:t>
            </w:r>
          </w:p>
        </w:tc>
        <w:tc>
          <w:tcPr>
            <w:tcW w:w="1027" w:type="dxa"/>
            <w:shd w:val="clear" w:color="auto" w:fill="FFFFFF" w:themeFill="background1"/>
          </w:tcPr>
          <w:p w14:paraId="30B758B3" w14:textId="6DD399D0" w:rsidR="001505D4" w:rsidRPr="00B640E3" w:rsidRDefault="00291A0E" w:rsidP="008E2268">
            <w:pPr>
              <w:cnfStyle w:val="000000100000" w:firstRow="0" w:lastRow="0" w:firstColumn="0" w:lastColumn="0" w:oddVBand="0" w:evenVBand="0" w:oddHBand="1" w:evenHBand="0" w:firstRowFirstColumn="0" w:firstRowLastColumn="0" w:lastRowFirstColumn="0" w:lastRowLastColumn="0"/>
            </w:pPr>
            <w:r>
              <w:t>4</w:t>
            </w:r>
            <w:r w:rsidR="00B640E3" w:rsidRPr="00B640E3">
              <w:t>0</w:t>
            </w:r>
          </w:p>
        </w:tc>
        <w:tc>
          <w:tcPr>
            <w:tcW w:w="2184" w:type="dxa"/>
            <w:shd w:val="clear" w:color="auto" w:fill="FFFFFF" w:themeFill="background1"/>
          </w:tcPr>
          <w:p w14:paraId="04D29FA0"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F427360"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5350F0D5" w14:textId="69BDE0C3"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1505D4" w:rsidRPr="0039226F" w14:paraId="274D4D77" w14:textId="77777777" w:rsidTr="008E226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B67561C" w14:textId="5F7905E7" w:rsidR="001505D4" w:rsidRPr="00F27E86" w:rsidRDefault="002F795A" w:rsidP="008E2268">
            <w:pPr>
              <w:rPr>
                <w:rFonts w:cstheme="minorHAnsi"/>
                <w:b w:val="0"/>
                <w:bCs w:val="0"/>
                <w:color w:val="0070C0"/>
              </w:rPr>
            </w:pPr>
            <w:r>
              <w:rPr>
                <w:b w:val="0"/>
                <w:bCs w:val="0"/>
              </w:rPr>
              <w:t xml:space="preserve">Module 10: </w:t>
            </w:r>
            <w:r w:rsidR="0034043F" w:rsidRPr="0034043F">
              <w:rPr>
                <w:b w:val="0"/>
                <w:bCs w:val="0"/>
              </w:rPr>
              <w:t>Automotive component handling</w:t>
            </w:r>
            <w:r>
              <w:rPr>
                <w:b w:val="0"/>
                <w:bCs w:val="0"/>
              </w:rPr>
              <w:t xml:space="preserve"> </w:t>
            </w:r>
          </w:p>
        </w:tc>
        <w:tc>
          <w:tcPr>
            <w:tcW w:w="1027" w:type="dxa"/>
            <w:shd w:val="clear" w:color="auto" w:fill="auto"/>
          </w:tcPr>
          <w:p w14:paraId="265F5314" w14:textId="6BBDAF96" w:rsidR="001505D4" w:rsidRPr="00F27E86" w:rsidRDefault="0034043F" w:rsidP="008E2268">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3202F71D" w14:textId="20710AD1"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pPr>
            <w:r>
              <w:t>4</w:t>
            </w:r>
            <w:r w:rsidR="0034043F">
              <w:t>0</w:t>
            </w:r>
          </w:p>
        </w:tc>
        <w:tc>
          <w:tcPr>
            <w:tcW w:w="2184" w:type="dxa"/>
            <w:shd w:val="clear" w:color="auto" w:fill="auto"/>
          </w:tcPr>
          <w:p w14:paraId="36CEED00"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B66EE32"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6CCBBCB" w14:textId="1252EC8B"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6</w:t>
            </w:r>
            <w:r w:rsidR="0034043F">
              <w:rPr>
                <w:b/>
                <w:bCs/>
                <w:color w:val="0B84B5"/>
              </w:rPr>
              <w:t>0</w:t>
            </w:r>
          </w:p>
        </w:tc>
      </w:tr>
      <w:tr w:rsidR="001505D4" w14:paraId="1FF0AB63" w14:textId="77777777" w:rsidTr="008E226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07BC61FD" w14:textId="77777777" w:rsidR="001505D4" w:rsidRPr="00F27E86" w:rsidRDefault="001505D4" w:rsidP="008E2268">
            <w:pPr>
              <w:rPr>
                <w:rFonts w:cstheme="minorHAnsi"/>
                <w:bCs w:val="0"/>
                <w:color w:val="0070C0"/>
              </w:rPr>
            </w:pPr>
            <w:r w:rsidRPr="00F27E86">
              <w:rPr>
                <w:color w:val="0B84B5"/>
              </w:rPr>
              <w:t>Total Duration</w:t>
            </w:r>
          </w:p>
        </w:tc>
        <w:tc>
          <w:tcPr>
            <w:tcW w:w="1027" w:type="dxa"/>
          </w:tcPr>
          <w:p w14:paraId="6107D451" w14:textId="3453FEDB" w:rsidR="001505D4" w:rsidRPr="00F27E86" w:rsidRDefault="0034043F"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0469041E" w14:textId="57C1FB18"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2184" w:type="dxa"/>
          </w:tcPr>
          <w:p w14:paraId="4BCF9A76"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7665771B"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2D9749A3" w14:textId="1F122105"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34043F">
              <w:rPr>
                <w:b/>
                <w:bCs/>
                <w:color w:val="0B84B5"/>
              </w:rPr>
              <w:t>0</w:t>
            </w:r>
          </w:p>
        </w:tc>
      </w:tr>
    </w:tbl>
    <w:p w14:paraId="24C39CA6" w14:textId="5C37665E" w:rsidR="001505D4" w:rsidRDefault="001505D4" w:rsidP="001505D4">
      <w:pPr>
        <w:ind w:left="-900"/>
        <w:rPr>
          <w:b/>
          <w:sz w:val="24"/>
          <w:szCs w:val="24"/>
        </w:rPr>
      </w:pPr>
      <w:r w:rsidRPr="008D2C1E">
        <w:rPr>
          <w:b/>
          <w:sz w:val="24"/>
          <w:szCs w:val="24"/>
        </w:rPr>
        <w:lastRenderedPageBreak/>
        <w:t xml:space="preserve">Elective </w:t>
      </w:r>
      <w:r>
        <w:rPr>
          <w:b/>
          <w:sz w:val="24"/>
          <w:szCs w:val="24"/>
        </w:rPr>
        <w:t>5</w:t>
      </w:r>
      <w:r w:rsidRPr="008D2C1E">
        <w:rPr>
          <w:b/>
          <w:sz w:val="24"/>
          <w:szCs w:val="24"/>
        </w:rPr>
        <w:t>:</w:t>
      </w:r>
      <w:r>
        <w:rPr>
          <w:b/>
          <w:sz w:val="24"/>
          <w:szCs w:val="24"/>
        </w:rPr>
        <w:t xml:space="preserve"> Electronics – In Plant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1505D4" w14:paraId="7DB3B65E" w14:textId="77777777" w:rsidTr="008E226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7F5D6278" w14:textId="77777777" w:rsidR="001505D4" w:rsidRPr="000238E0" w:rsidRDefault="001505D4" w:rsidP="008E2268">
            <w:pPr>
              <w:jc w:val="center"/>
              <w:rPr>
                <w:rFonts w:cstheme="minorHAnsi"/>
                <w:bCs w:val="0"/>
                <w:color w:val="0070C0"/>
                <w:sz w:val="44"/>
                <w:szCs w:val="44"/>
              </w:rPr>
            </w:pPr>
            <w:r w:rsidRPr="000238E0">
              <w:rPr>
                <w:bCs w:val="0"/>
                <w:color w:val="000000"/>
              </w:rPr>
              <w:t>NOS and Module Details</w:t>
            </w:r>
          </w:p>
        </w:tc>
        <w:tc>
          <w:tcPr>
            <w:tcW w:w="1027" w:type="dxa"/>
            <w:shd w:val="clear" w:color="auto" w:fill="F2F2F2" w:themeFill="background1" w:themeFillShade="F2"/>
          </w:tcPr>
          <w:p w14:paraId="3C979173"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Theory</w:t>
            </w:r>
          </w:p>
          <w:p w14:paraId="1DB3CC5C"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p w14:paraId="15B3A843"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84AC6B7"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Practical</w:t>
            </w:r>
          </w:p>
          <w:p w14:paraId="57B6330B"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tc>
        <w:tc>
          <w:tcPr>
            <w:tcW w:w="2184" w:type="dxa"/>
            <w:shd w:val="clear" w:color="auto" w:fill="F2F2F2" w:themeFill="background1" w:themeFillShade="F2"/>
          </w:tcPr>
          <w:p w14:paraId="03D121AA"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(Mandatory)</w:t>
            </w:r>
          </w:p>
        </w:tc>
        <w:tc>
          <w:tcPr>
            <w:tcW w:w="2250" w:type="dxa"/>
            <w:shd w:val="clear" w:color="auto" w:fill="F2F2F2" w:themeFill="background1" w:themeFillShade="F2"/>
          </w:tcPr>
          <w:p w14:paraId="0905231E"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(Recommended)</w:t>
            </w:r>
          </w:p>
        </w:tc>
        <w:tc>
          <w:tcPr>
            <w:tcW w:w="1440" w:type="dxa"/>
            <w:shd w:val="clear" w:color="auto" w:fill="F2F2F2" w:themeFill="background1" w:themeFillShade="F2"/>
          </w:tcPr>
          <w:p w14:paraId="2520FDC2" w14:textId="77777777" w:rsidR="001505D4" w:rsidRPr="000238E0" w:rsidRDefault="001505D4" w:rsidP="008E226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2F0FA6">
              <w:rPr>
                <w:rFonts w:cstheme="minorHAnsi"/>
                <w:bCs w:val="0"/>
                <w:color w:val="0070C0"/>
              </w:rPr>
              <w:t>Total Duration</w:t>
            </w:r>
          </w:p>
        </w:tc>
      </w:tr>
      <w:tr w:rsidR="001505D4" w:rsidRPr="0039226F" w14:paraId="74840921" w14:textId="77777777" w:rsidTr="008E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2682B82" w14:textId="0F2B076D" w:rsidR="001505D4" w:rsidRPr="001505D4" w:rsidRDefault="001505D4" w:rsidP="008E2268">
            <w:pPr>
              <w:rPr>
                <w:rFonts w:cstheme="minorHAnsi"/>
                <w:color w:val="0070C0"/>
              </w:rPr>
            </w:pPr>
            <w:r w:rsidRPr="001505D4">
              <w:rPr>
                <w:rFonts w:cstheme="minorHAnsi"/>
                <w:color w:val="0070C0"/>
              </w:rPr>
              <w:t>LSC/N – Handling components and parts in the electronics assembly plant</w:t>
            </w:r>
          </w:p>
          <w:p w14:paraId="215A01B4" w14:textId="77777777" w:rsidR="001505D4" w:rsidRPr="001505D4" w:rsidRDefault="001505D4" w:rsidP="008E2268">
            <w:pPr>
              <w:rPr>
                <w:rFonts w:cstheme="minorHAnsi"/>
                <w:color w:val="0070C0"/>
              </w:rPr>
            </w:pPr>
            <w:r w:rsidRPr="001505D4">
              <w:rPr>
                <w:rFonts w:cstheme="minorHAnsi"/>
                <w:color w:val="0070C0"/>
              </w:rPr>
              <w:t>V1.0</w:t>
            </w:r>
          </w:p>
          <w:p w14:paraId="15002A63" w14:textId="6813AEF5" w:rsidR="001505D4" w:rsidRPr="001505D4" w:rsidRDefault="002854E5" w:rsidP="008E2268">
            <w:pPr>
              <w:rPr>
                <w:rFonts w:ascii="Calibri" w:eastAsia="Trebuchet MS" w:hAnsi="Calibri" w:cs="Calibri"/>
                <w:iCs/>
                <w:color w:val="258BC0"/>
                <w:w w:val="110"/>
                <w:lang w:bidi="en-US"/>
              </w:rPr>
            </w:pPr>
            <w:r>
              <w:rPr>
                <w:color w:val="0A84B5"/>
              </w:rPr>
              <w:t>NSQF Level</w:t>
            </w:r>
            <w:r w:rsidRPr="001505D4">
              <w:rPr>
                <w:rFonts w:cstheme="minorHAnsi"/>
                <w:color w:val="0070C0"/>
              </w:rPr>
              <w:t xml:space="preserve"> </w:t>
            </w:r>
            <w:r w:rsidR="001505D4" w:rsidRPr="001505D4">
              <w:rPr>
                <w:rFonts w:cstheme="minorHAnsi"/>
                <w:color w:val="0070C0"/>
              </w:rPr>
              <w:t>3</w:t>
            </w:r>
          </w:p>
        </w:tc>
        <w:tc>
          <w:tcPr>
            <w:tcW w:w="1027" w:type="dxa"/>
            <w:shd w:val="clear" w:color="auto" w:fill="FFFFFF" w:themeFill="background1"/>
          </w:tcPr>
          <w:p w14:paraId="4266E331" w14:textId="14F7149A" w:rsidR="001505D4" w:rsidRPr="00F27E86" w:rsidRDefault="002F795A"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0026B6BB" w14:textId="44FACD3B"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2F795A">
              <w:rPr>
                <w:b/>
                <w:bCs/>
                <w:color w:val="0B84B5"/>
              </w:rPr>
              <w:t>0</w:t>
            </w:r>
          </w:p>
        </w:tc>
        <w:tc>
          <w:tcPr>
            <w:tcW w:w="2184" w:type="dxa"/>
            <w:shd w:val="clear" w:color="auto" w:fill="FFFFFF" w:themeFill="background1"/>
          </w:tcPr>
          <w:p w14:paraId="683CD4EF"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00C1CD17"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E59B50" w14:textId="34C0C4C5"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1505D4" w:rsidRPr="0039226F" w14:paraId="7C9A890B" w14:textId="77777777" w:rsidTr="008E226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85F1DC2" w14:textId="2BBE294D" w:rsidR="001505D4" w:rsidRPr="00F27E86" w:rsidRDefault="002F795A" w:rsidP="008E2268">
            <w:pPr>
              <w:rPr>
                <w:rFonts w:cstheme="minorHAnsi"/>
                <w:b w:val="0"/>
                <w:bCs w:val="0"/>
                <w:color w:val="0070C0"/>
              </w:rPr>
            </w:pPr>
            <w:r>
              <w:rPr>
                <w:b w:val="0"/>
                <w:bCs w:val="0"/>
              </w:rPr>
              <w:t xml:space="preserve">Module 11: </w:t>
            </w:r>
            <w:r w:rsidR="0034043F">
              <w:rPr>
                <w:b w:val="0"/>
                <w:bCs w:val="0"/>
              </w:rPr>
              <w:t>Electronic component handling</w:t>
            </w:r>
          </w:p>
        </w:tc>
        <w:tc>
          <w:tcPr>
            <w:tcW w:w="1027" w:type="dxa"/>
            <w:shd w:val="clear" w:color="auto" w:fill="auto"/>
          </w:tcPr>
          <w:p w14:paraId="4405406B" w14:textId="316983AE" w:rsidR="001505D4" w:rsidRPr="00F27E86" w:rsidRDefault="002F795A" w:rsidP="008E2268">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18851168" w14:textId="70B06385" w:rsidR="001505D4" w:rsidRPr="00F27E86" w:rsidRDefault="00291A0E" w:rsidP="008E2268">
            <w:pPr>
              <w:cnfStyle w:val="000000000000" w:firstRow="0" w:lastRow="0" w:firstColumn="0" w:lastColumn="0" w:oddVBand="0" w:evenVBand="0" w:oddHBand="0" w:evenHBand="0" w:firstRowFirstColumn="0" w:firstRowLastColumn="0" w:lastRowFirstColumn="0" w:lastRowLastColumn="0"/>
            </w:pPr>
            <w:r>
              <w:t>4</w:t>
            </w:r>
            <w:r w:rsidR="002F795A">
              <w:t>0</w:t>
            </w:r>
          </w:p>
        </w:tc>
        <w:tc>
          <w:tcPr>
            <w:tcW w:w="2184" w:type="dxa"/>
            <w:shd w:val="clear" w:color="auto" w:fill="auto"/>
          </w:tcPr>
          <w:p w14:paraId="43F96FAA"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33D9F07" w14:textId="77777777" w:rsidR="001505D4" w:rsidRPr="00F27E86" w:rsidRDefault="001505D4" w:rsidP="008E226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E0ABA50" w14:textId="37D1BAAF" w:rsidR="001505D4" w:rsidRPr="00B640E3" w:rsidRDefault="00291A0E" w:rsidP="008E2268">
            <w:pPr>
              <w:cnfStyle w:val="000000000000" w:firstRow="0" w:lastRow="0" w:firstColumn="0" w:lastColumn="0" w:oddVBand="0" w:evenVBand="0" w:oddHBand="0" w:evenHBand="0" w:firstRowFirstColumn="0" w:firstRowLastColumn="0" w:lastRowFirstColumn="0" w:lastRowLastColumn="0"/>
            </w:pPr>
            <w:r>
              <w:t>6</w:t>
            </w:r>
            <w:r w:rsidR="00B640E3" w:rsidRPr="00B640E3">
              <w:t>0</w:t>
            </w:r>
          </w:p>
        </w:tc>
      </w:tr>
      <w:tr w:rsidR="001505D4" w14:paraId="25E55D52" w14:textId="77777777" w:rsidTr="008E226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3BA7D20" w14:textId="77777777" w:rsidR="001505D4" w:rsidRPr="00F27E86" w:rsidRDefault="001505D4" w:rsidP="008E2268">
            <w:pPr>
              <w:rPr>
                <w:rFonts w:cstheme="minorHAnsi"/>
                <w:bCs w:val="0"/>
                <w:color w:val="0070C0"/>
              </w:rPr>
            </w:pPr>
            <w:r w:rsidRPr="00F27E86">
              <w:rPr>
                <w:color w:val="0B84B5"/>
              </w:rPr>
              <w:t>Total Duration</w:t>
            </w:r>
          </w:p>
        </w:tc>
        <w:tc>
          <w:tcPr>
            <w:tcW w:w="1027" w:type="dxa"/>
          </w:tcPr>
          <w:p w14:paraId="345F0A58" w14:textId="0D7C3788" w:rsidR="001505D4" w:rsidRPr="00F27E86" w:rsidRDefault="00B640E3"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3D1CA404" w14:textId="6853A468"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B640E3">
              <w:rPr>
                <w:rFonts w:cstheme="minorHAnsi"/>
                <w:b/>
                <w:color w:val="0070C0"/>
              </w:rPr>
              <w:t>0</w:t>
            </w:r>
          </w:p>
        </w:tc>
        <w:tc>
          <w:tcPr>
            <w:tcW w:w="2184" w:type="dxa"/>
          </w:tcPr>
          <w:p w14:paraId="0ECD0353"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6A0540C5" w14:textId="77777777" w:rsidR="001505D4" w:rsidRPr="00F27E86" w:rsidRDefault="001505D4" w:rsidP="008E226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6692B98E" w14:textId="338B3749" w:rsidR="001505D4" w:rsidRPr="00F27E86" w:rsidRDefault="00291A0E" w:rsidP="008E226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bl>
    <w:p w14:paraId="6510C189" w14:textId="77777777" w:rsidR="001505D4" w:rsidRDefault="001505D4" w:rsidP="00F14321">
      <w:pPr>
        <w:ind w:left="-900"/>
        <w:rPr>
          <w:b/>
          <w:sz w:val="24"/>
          <w:szCs w:val="24"/>
        </w:rPr>
      </w:pPr>
    </w:p>
    <w:p w14:paraId="1C9BBABD" w14:textId="3B936406" w:rsidR="00E57867" w:rsidRDefault="00E57867" w:rsidP="00523610">
      <w:pPr>
        <w:pStyle w:val="Heading2"/>
        <w:ind w:left="-900"/>
        <w:rPr>
          <w:color w:val="0B84B5"/>
          <w:sz w:val="24"/>
          <w:szCs w:val="24"/>
        </w:rPr>
      </w:pPr>
      <w:bookmarkStart w:id="6" w:name="_Toc56519057"/>
      <w:r w:rsidRPr="004924E3">
        <w:rPr>
          <w:color w:val="0B84B5"/>
          <w:sz w:val="24"/>
          <w:szCs w:val="24"/>
        </w:rPr>
        <w:t>Option</w:t>
      </w:r>
      <w:r w:rsidR="006C38C4">
        <w:rPr>
          <w:color w:val="0B84B5"/>
          <w:sz w:val="24"/>
          <w:szCs w:val="24"/>
        </w:rPr>
        <w:t>al Modules</w:t>
      </w:r>
      <w:bookmarkEnd w:id="6"/>
    </w:p>
    <w:p w14:paraId="25D110A7" w14:textId="3E2880CD" w:rsidR="00E60A7C" w:rsidRPr="003F5934" w:rsidRDefault="00E60A7C" w:rsidP="00E60A7C">
      <w:pPr>
        <w:ind w:left="-900"/>
        <w:rPr>
          <w:lang w:val="en-IN"/>
        </w:rPr>
      </w:pPr>
      <w:r w:rsidRPr="00CB22B0">
        <w:rPr>
          <w:lang w:val="en-IN"/>
        </w:rPr>
        <w:t xml:space="preserve">The table lists the </w:t>
      </w:r>
      <w:r>
        <w:rPr>
          <w:lang w:val="en-IN"/>
        </w:rPr>
        <w:t xml:space="preserve">optional </w:t>
      </w:r>
      <w:r w:rsidRPr="00CB22B0">
        <w:rPr>
          <w:lang w:val="en-IN"/>
        </w:rPr>
        <w:t>modules</w:t>
      </w:r>
      <w:r>
        <w:rPr>
          <w:lang w:val="en-IN"/>
        </w:rPr>
        <w:t xml:space="preserve">, </w:t>
      </w:r>
      <w:r w:rsidRPr="00CB22B0">
        <w:rPr>
          <w:lang w:val="en-IN"/>
        </w:rPr>
        <w:t xml:space="preserve">their duration </w:t>
      </w:r>
      <w:r>
        <w:rPr>
          <w:lang w:val="en-IN"/>
        </w:rPr>
        <w:t>and mode of delivery.</w:t>
      </w:r>
    </w:p>
    <w:p w14:paraId="6F953DC1" w14:textId="4DDF5534" w:rsidR="00C952C6" w:rsidRPr="008D2C1E" w:rsidRDefault="00C952C6" w:rsidP="00523610">
      <w:pPr>
        <w:ind w:left="-900"/>
        <w:rPr>
          <w:i/>
          <w:color w:val="BFBFBF" w:themeColor="background1" w:themeShade="BF"/>
          <w:sz w:val="16"/>
          <w:szCs w:val="16"/>
        </w:rPr>
      </w:pPr>
      <w:r w:rsidRPr="008D2C1E">
        <w:rPr>
          <w:b/>
          <w:sz w:val="24"/>
          <w:szCs w:val="24"/>
          <w:lang w:val="en-IN"/>
        </w:rPr>
        <w:t xml:space="preserve">Option 1: </w:t>
      </w:r>
      <w:r w:rsidR="005E48F9" w:rsidRPr="005E48F9">
        <w:rPr>
          <w:b/>
          <w:sz w:val="24"/>
          <w:szCs w:val="24"/>
          <w:lang w:val="en-IN"/>
        </w:rPr>
        <w:t>Route planning and vendor coordination</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14321" w14:paraId="6B7CB2FE" w14:textId="77777777" w:rsidTr="00F27E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0A42432C" w14:textId="77777777" w:rsidR="00F14321" w:rsidRPr="000238E0" w:rsidRDefault="00F14321" w:rsidP="00F27E86">
            <w:pPr>
              <w:jc w:val="center"/>
              <w:rPr>
                <w:rFonts w:cstheme="minorHAnsi"/>
                <w:bCs w:val="0"/>
                <w:color w:val="0070C0"/>
                <w:sz w:val="44"/>
                <w:szCs w:val="44"/>
              </w:rPr>
            </w:pPr>
            <w:r w:rsidRPr="000238E0">
              <w:rPr>
                <w:bCs w:val="0"/>
                <w:color w:val="000000"/>
              </w:rPr>
              <w:t>NOS and Module Details</w:t>
            </w:r>
          </w:p>
        </w:tc>
        <w:tc>
          <w:tcPr>
            <w:tcW w:w="1027" w:type="dxa"/>
            <w:shd w:val="clear" w:color="auto" w:fill="F2F2F2" w:themeFill="background1" w:themeFillShade="F2"/>
          </w:tcPr>
          <w:p w14:paraId="2B17A48F"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Theory</w:t>
            </w:r>
          </w:p>
          <w:p w14:paraId="4510D6EB"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p w14:paraId="3211CE76"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702A5D94"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Practical</w:t>
            </w:r>
          </w:p>
          <w:p w14:paraId="2454F95E"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Duration</w:t>
            </w:r>
          </w:p>
        </w:tc>
        <w:tc>
          <w:tcPr>
            <w:tcW w:w="2184" w:type="dxa"/>
            <w:shd w:val="clear" w:color="auto" w:fill="F2F2F2" w:themeFill="background1" w:themeFillShade="F2"/>
          </w:tcPr>
          <w:p w14:paraId="6AEF55B3"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(Mandatory)</w:t>
            </w:r>
          </w:p>
        </w:tc>
        <w:tc>
          <w:tcPr>
            <w:tcW w:w="2250" w:type="dxa"/>
            <w:shd w:val="clear" w:color="auto" w:fill="F2F2F2" w:themeFill="background1" w:themeFillShade="F2"/>
          </w:tcPr>
          <w:p w14:paraId="7AB7A9F6"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0238E0">
              <w:rPr>
                <w:bCs w:val="0"/>
                <w:color w:val="000000"/>
              </w:rPr>
              <w:t>On-the-Job Training Duration (Recommended)</w:t>
            </w:r>
          </w:p>
        </w:tc>
        <w:tc>
          <w:tcPr>
            <w:tcW w:w="1440" w:type="dxa"/>
            <w:shd w:val="clear" w:color="auto" w:fill="F2F2F2" w:themeFill="background1" w:themeFillShade="F2"/>
          </w:tcPr>
          <w:p w14:paraId="73003EF8" w14:textId="77777777" w:rsidR="00F14321" w:rsidRPr="000238E0"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2F0FA6">
              <w:rPr>
                <w:rFonts w:cstheme="minorHAnsi"/>
                <w:bCs w:val="0"/>
                <w:color w:val="0070C0"/>
              </w:rPr>
              <w:t>Total Duration</w:t>
            </w:r>
          </w:p>
        </w:tc>
      </w:tr>
      <w:tr w:rsidR="00F14321" w:rsidRPr="0039226F" w14:paraId="5946DD9F" w14:textId="77777777" w:rsidTr="00F2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29EBA0B4" w14:textId="4AA937BC" w:rsidR="00F14321" w:rsidRPr="002854E5" w:rsidRDefault="008D2CD0" w:rsidP="00F27E86">
            <w:pPr>
              <w:rPr>
                <w:rFonts w:cstheme="minorHAnsi"/>
                <w:color w:val="0070C0"/>
              </w:rPr>
            </w:pPr>
            <w:r w:rsidRPr="002854E5">
              <w:rPr>
                <w:rFonts w:cstheme="minorHAnsi"/>
                <w:color w:val="0070C0"/>
              </w:rPr>
              <w:t>LSC/N100</w:t>
            </w:r>
            <w:r w:rsidR="00AD4182">
              <w:rPr>
                <w:rFonts w:cstheme="minorHAnsi"/>
                <w:color w:val="0070C0"/>
              </w:rPr>
              <w:t>4</w:t>
            </w:r>
            <w:r w:rsidR="00F14321" w:rsidRPr="002854E5">
              <w:rPr>
                <w:rFonts w:cstheme="minorHAnsi"/>
                <w:color w:val="0070C0"/>
              </w:rPr>
              <w:t xml:space="preserve"> – </w:t>
            </w:r>
            <w:r w:rsidR="00AD4182">
              <w:rPr>
                <w:rFonts w:cstheme="minorHAnsi"/>
                <w:color w:val="0070C0"/>
              </w:rPr>
              <w:t xml:space="preserve">Route planning and vendor coordination </w:t>
            </w:r>
          </w:p>
          <w:p w14:paraId="4F80D88E" w14:textId="2037A81F" w:rsidR="00F14321" w:rsidRPr="002854E5" w:rsidRDefault="008D2CD0" w:rsidP="00F27E86">
            <w:pPr>
              <w:rPr>
                <w:rFonts w:cstheme="minorHAnsi"/>
                <w:color w:val="0070C0"/>
              </w:rPr>
            </w:pPr>
            <w:r w:rsidRPr="002854E5">
              <w:rPr>
                <w:rFonts w:cstheme="minorHAnsi"/>
                <w:color w:val="0070C0"/>
              </w:rPr>
              <w:t>V1.0</w:t>
            </w:r>
            <w:r w:rsidR="00F14321" w:rsidRPr="002854E5">
              <w:rPr>
                <w:rFonts w:cstheme="minorHAnsi"/>
                <w:color w:val="0070C0"/>
              </w:rPr>
              <w:t xml:space="preserve">        </w:t>
            </w:r>
          </w:p>
          <w:p w14:paraId="1D009E26" w14:textId="0482AFE7" w:rsidR="00F14321" w:rsidRPr="00F27E86" w:rsidRDefault="002854E5" w:rsidP="00F27E86">
            <w:pPr>
              <w:rPr>
                <w:rFonts w:ascii="Calibri" w:eastAsia="Trebuchet MS" w:hAnsi="Calibri" w:cs="Calibri"/>
                <w:b w:val="0"/>
                <w:bCs w:val="0"/>
                <w:iCs/>
                <w:color w:val="258BC0"/>
                <w:w w:val="110"/>
                <w:lang w:bidi="en-US"/>
              </w:rPr>
            </w:pPr>
            <w:r w:rsidRPr="002854E5">
              <w:rPr>
                <w:rFonts w:cstheme="minorHAnsi"/>
                <w:color w:val="0070C0"/>
              </w:rPr>
              <w:t xml:space="preserve">NSQF Level </w:t>
            </w:r>
            <w:r w:rsidR="008D2CD0" w:rsidRPr="002854E5">
              <w:rPr>
                <w:rFonts w:cstheme="minorHAnsi"/>
                <w:color w:val="0070C0"/>
              </w:rPr>
              <w:t>3</w:t>
            </w:r>
          </w:p>
        </w:tc>
        <w:tc>
          <w:tcPr>
            <w:tcW w:w="1027" w:type="dxa"/>
            <w:shd w:val="clear" w:color="auto" w:fill="FFFFFF" w:themeFill="background1"/>
          </w:tcPr>
          <w:p w14:paraId="3BBFD41F" w14:textId="18D6F07A" w:rsidR="00F14321" w:rsidRPr="00F27E86" w:rsidRDefault="002F795A"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49398B91" w14:textId="7F65E3DD"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2F795A">
              <w:rPr>
                <w:b/>
                <w:bCs/>
                <w:color w:val="0B84B5"/>
              </w:rPr>
              <w:t>0</w:t>
            </w:r>
          </w:p>
        </w:tc>
        <w:tc>
          <w:tcPr>
            <w:tcW w:w="2184" w:type="dxa"/>
            <w:shd w:val="clear" w:color="auto" w:fill="FFFFFF" w:themeFill="background1"/>
          </w:tcPr>
          <w:p w14:paraId="3FAC1F8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49416BEF"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6DD68205" w14:textId="51710239"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r w:rsidR="00F14321" w:rsidRPr="0039226F" w14:paraId="433818D5" w14:textId="77777777" w:rsidTr="00F27E86">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EB0F482" w14:textId="53B22791" w:rsidR="00F14321" w:rsidRPr="00F27E86" w:rsidRDefault="002F795A" w:rsidP="00F27E86">
            <w:pPr>
              <w:rPr>
                <w:rFonts w:cstheme="minorHAnsi"/>
                <w:b w:val="0"/>
                <w:bCs w:val="0"/>
                <w:color w:val="0070C0"/>
              </w:rPr>
            </w:pPr>
            <w:r w:rsidRPr="002F795A">
              <w:rPr>
                <w:b w:val="0"/>
                <w:bCs w:val="0"/>
              </w:rPr>
              <w:t xml:space="preserve">Module 12: </w:t>
            </w:r>
            <w:r w:rsidR="00EF0F96" w:rsidRPr="00EF0F96">
              <w:rPr>
                <w:b w:val="0"/>
                <w:bCs w:val="0"/>
              </w:rPr>
              <w:t>Route planning and vendor coordination</w:t>
            </w:r>
          </w:p>
        </w:tc>
        <w:tc>
          <w:tcPr>
            <w:tcW w:w="1027" w:type="dxa"/>
            <w:shd w:val="clear" w:color="auto" w:fill="auto"/>
          </w:tcPr>
          <w:p w14:paraId="35A0C73D" w14:textId="799655A0" w:rsidR="00F14321" w:rsidRPr="00F27E86" w:rsidRDefault="002F795A" w:rsidP="00F27E86">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740848D9" w14:textId="6F2736F3" w:rsidR="00F14321" w:rsidRPr="00F27E86" w:rsidRDefault="00291A0E" w:rsidP="00F27E86">
            <w:pPr>
              <w:cnfStyle w:val="000000000000" w:firstRow="0" w:lastRow="0" w:firstColumn="0" w:lastColumn="0" w:oddVBand="0" w:evenVBand="0" w:oddHBand="0" w:evenHBand="0" w:firstRowFirstColumn="0" w:firstRowLastColumn="0" w:lastRowFirstColumn="0" w:lastRowLastColumn="0"/>
            </w:pPr>
            <w:r>
              <w:t>4</w:t>
            </w:r>
            <w:r w:rsidR="002F795A">
              <w:t>0</w:t>
            </w:r>
          </w:p>
        </w:tc>
        <w:tc>
          <w:tcPr>
            <w:tcW w:w="2184" w:type="dxa"/>
            <w:shd w:val="clear" w:color="auto" w:fill="auto"/>
          </w:tcPr>
          <w:p w14:paraId="7CDF96ED"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8AE0A18"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7C60845" w14:textId="7BF99DC7" w:rsidR="00F14321" w:rsidRPr="00B640E3" w:rsidRDefault="00291A0E" w:rsidP="00F27E86">
            <w:pPr>
              <w:cnfStyle w:val="000000000000" w:firstRow="0" w:lastRow="0" w:firstColumn="0" w:lastColumn="0" w:oddVBand="0" w:evenVBand="0" w:oddHBand="0" w:evenHBand="0" w:firstRowFirstColumn="0" w:firstRowLastColumn="0" w:lastRowFirstColumn="0" w:lastRowLastColumn="0"/>
            </w:pPr>
            <w:r>
              <w:t>6</w:t>
            </w:r>
            <w:r w:rsidR="00B640E3" w:rsidRPr="00B640E3">
              <w:t>0</w:t>
            </w:r>
          </w:p>
        </w:tc>
      </w:tr>
      <w:tr w:rsidR="00F14321" w14:paraId="3E664871" w14:textId="77777777" w:rsidTr="00F27E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31A14889" w14:textId="77777777" w:rsidR="00F14321" w:rsidRPr="00F27E86" w:rsidRDefault="00F14321" w:rsidP="00F27E86">
            <w:pPr>
              <w:rPr>
                <w:rFonts w:cstheme="minorHAnsi"/>
                <w:bCs w:val="0"/>
                <w:color w:val="0070C0"/>
              </w:rPr>
            </w:pPr>
            <w:r w:rsidRPr="00F27E86">
              <w:rPr>
                <w:color w:val="0B84B5"/>
              </w:rPr>
              <w:t>Total Duration</w:t>
            </w:r>
          </w:p>
        </w:tc>
        <w:tc>
          <w:tcPr>
            <w:tcW w:w="1027" w:type="dxa"/>
          </w:tcPr>
          <w:p w14:paraId="136871A2" w14:textId="20E1493E" w:rsidR="00F14321" w:rsidRPr="00F27E86" w:rsidRDefault="00B640E3"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28DC20BB" w14:textId="19ADD2A4"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B640E3">
              <w:rPr>
                <w:rFonts w:cstheme="minorHAnsi"/>
                <w:b/>
                <w:color w:val="0070C0"/>
              </w:rPr>
              <w:t>0</w:t>
            </w:r>
          </w:p>
        </w:tc>
        <w:tc>
          <w:tcPr>
            <w:tcW w:w="2184" w:type="dxa"/>
          </w:tcPr>
          <w:p w14:paraId="1FE06759"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7EE98AC2"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607D34FA" w14:textId="2FA409D9" w:rsidR="00F14321" w:rsidRPr="00F27E86" w:rsidRDefault="00291A0E"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B640E3">
              <w:rPr>
                <w:b/>
                <w:bCs/>
                <w:color w:val="0B84B5"/>
              </w:rPr>
              <w:t>0</w:t>
            </w:r>
          </w:p>
        </w:tc>
      </w:tr>
    </w:tbl>
    <w:p w14:paraId="2E721872" w14:textId="6C19C83B" w:rsidR="006278FD" w:rsidRDefault="006278FD" w:rsidP="00376C52">
      <w:pPr>
        <w:rPr>
          <w:i/>
          <w:color w:val="BFBFBF" w:themeColor="background1" w:themeShade="BF"/>
          <w:sz w:val="16"/>
          <w:szCs w:val="16"/>
        </w:rPr>
      </w:pPr>
    </w:p>
    <w:p w14:paraId="5B68763D" w14:textId="4292A881" w:rsidR="00D46B32" w:rsidRPr="00F14321" w:rsidRDefault="00523610" w:rsidP="00F14321">
      <w:pPr>
        <w:jc w:val="center"/>
        <w:rPr>
          <w:rFonts w:ascii="Cambria" w:hAnsi="Cambria"/>
          <w:b/>
          <w:bCs/>
          <w:color w:val="0B84B5"/>
          <w:sz w:val="44"/>
          <w:szCs w:val="44"/>
        </w:rPr>
      </w:pPr>
      <w:r>
        <w:rPr>
          <w:color w:val="0B84B5"/>
          <w:sz w:val="44"/>
          <w:szCs w:val="44"/>
        </w:rPr>
        <w:br w:type="page"/>
      </w:r>
      <w:r w:rsidR="00D46B32" w:rsidRPr="00F14321">
        <w:rPr>
          <w:rFonts w:ascii="Cambria" w:hAnsi="Cambria"/>
          <w:b/>
          <w:bCs/>
          <w:color w:val="0B84B5"/>
          <w:sz w:val="44"/>
          <w:szCs w:val="44"/>
        </w:rPr>
        <w:lastRenderedPageBreak/>
        <w:t>Module Details</w:t>
      </w:r>
    </w:p>
    <w:p w14:paraId="3C860047" w14:textId="4C8A2E95"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56519058"/>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Introduction to Supply Chain Associate</w:t>
      </w:r>
      <w:bookmarkEnd w:id="7"/>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5212E607"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Detail the various functions in p</w:t>
      </w:r>
      <w:r w:rsidR="001D7D47">
        <w:rPr>
          <w:color w:val="000000"/>
        </w:rPr>
        <w:t>l</w:t>
      </w:r>
      <w:r>
        <w:rPr>
          <w:color w:val="000000"/>
        </w:rPr>
        <w:t xml:space="preserve">ant activities </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21123229"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Classify the components of supply chain and logistics sector</w:t>
            </w:r>
          </w:p>
          <w:p w14:paraId="521B055E"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Detail the various sub-sectors and the opportunities in them</w:t>
            </w:r>
          </w:p>
          <w:p w14:paraId="18AB1818" w14:textId="13962EDA" w:rsidR="0097383B" w:rsidRPr="0097383B" w:rsidRDefault="0097383B" w:rsidP="0097383B">
            <w:pPr>
              <w:pStyle w:val="ListParagraph"/>
              <w:numPr>
                <w:ilvl w:val="0"/>
                <w:numId w:val="36"/>
              </w:numPr>
              <w:suppressAutoHyphens/>
              <w:contextualSpacing w:val="0"/>
              <w:rPr>
                <w:color w:val="000000"/>
              </w:rPr>
            </w:pPr>
            <w:r w:rsidRPr="0097383B">
              <w:rPr>
                <w:color w:val="000000"/>
              </w:rPr>
              <w:t xml:space="preserve">Explain job roles in </w:t>
            </w:r>
            <w:r>
              <w:rPr>
                <w:color w:val="000000"/>
              </w:rPr>
              <w:t>p</w:t>
            </w:r>
            <w:r w:rsidR="00832E6F">
              <w:rPr>
                <w:color w:val="000000"/>
              </w:rPr>
              <w:t>l</w:t>
            </w:r>
            <w:r>
              <w:rPr>
                <w:color w:val="000000"/>
              </w:rPr>
              <w:t>ant operations</w:t>
            </w:r>
          </w:p>
          <w:p w14:paraId="76C807A3" w14:textId="3FF26EFA" w:rsidR="0097383B" w:rsidRPr="0097383B" w:rsidRDefault="0097383B" w:rsidP="0097383B">
            <w:pPr>
              <w:pStyle w:val="ListParagraph"/>
              <w:numPr>
                <w:ilvl w:val="0"/>
                <w:numId w:val="36"/>
              </w:numPr>
              <w:suppressAutoHyphens/>
              <w:contextualSpacing w:val="0"/>
              <w:rPr>
                <w:color w:val="000000"/>
              </w:rPr>
            </w:pPr>
            <w:r w:rsidRPr="0097383B">
              <w:rPr>
                <w:color w:val="000000"/>
              </w:rPr>
              <w:t xml:space="preserve">Detail your job role as </w:t>
            </w:r>
            <w:r>
              <w:rPr>
                <w:color w:val="000000"/>
              </w:rPr>
              <w:t xml:space="preserve">supply </w:t>
            </w:r>
            <w:r w:rsidR="006862E1">
              <w:rPr>
                <w:color w:val="000000"/>
              </w:rPr>
              <w:t xml:space="preserve">chain </w:t>
            </w:r>
            <w:r w:rsidR="006862E1" w:rsidRPr="0097383B">
              <w:rPr>
                <w:color w:val="000000"/>
              </w:rPr>
              <w:t>associate</w:t>
            </w:r>
            <w:r w:rsidRPr="0097383B">
              <w:rPr>
                <w:color w:val="000000"/>
              </w:rPr>
              <w:t xml:space="preserve"> and its interface with other job roles</w:t>
            </w:r>
          </w:p>
          <w:p w14:paraId="72D9FDE2"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Explain various activities in a transport yard</w:t>
            </w:r>
          </w:p>
          <w:p w14:paraId="2FEDC91A" w14:textId="4338CFAC" w:rsidR="0097383B" w:rsidRPr="0097383B" w:rsidRDefault="0097383B" w:rsidP="0097383B">
            <w:pPr>
              <w:pStyle w:val="ListParagraph"/>
              <w:numPr>
                <w:ilvl w:val="0"/>
                <w:numId w:val="36"/>
              </w:numPr>
              <w:suppressAutoHyphens/>
              <w:rPr>
                <w:color w:val="000000"/>
              </w:rPr>
            </w:pPr>
            <w:r w:rsidRPr="0097383B">
              <w:rPr>
                <w:color w:val="000000"/>
              </w:rPr>
              <w:t xml:space="preserve">Describe the various MHEs and equipment used in </w:t>
            </w:r>
            <w:r>
              <w:rPr>
                <w:color w:val="000000"/>
              </w:rPr>
              <w:t>warehouse</w:t>
            </w:r>
          </w:p>
          <w:p w14:paraId="04F34F84" w14:textId="5048C9FA" w:rsidR="00A559E0" w:rsidRPr="0097383B" w:rsidRDefault="0097383B" w:rsidP="0097383B">
            <w:pPr>
              <w:pStyle w:val="ListParagraph"/>
              <w:numPr>
                <w:ilvl w:val="0"/>
                <w:numId w:val="36"/>
              </w:numPr>
              <w:rPr>
                <w:color w:val="000000"/>
              </w:rPr>
            </w:pPr>
            <w:r w:rsidRPr="0097383B">
              <w:rPr>
                <w:color w:val="000000"/>
              </w:rPr>
              <w:t>Discuss the documentation requirements for goods transport</w:t>
            </w:r>
          </w:p>
          <w:p w14:paraId="053E3447" w14:textId="77777777" w:rsidR="00A559E0" w:rsidRDefault="00A559E0" w:rsidP="00D46B32">
            <w:pPr>
              <w:rPr>
                <w:lang w:val="en-IN"/>
              </w:rPr>
            </w:pPr>
          </w:p>
          <w:p w14:paraId="72948390" w14:textId="77777777" w:rsidR="00A559E0" w:rsidRDefault="00A559E0" w:rsidP="00D46B32">
            <w:pPr>
              <w:rPr>
                <w:lang w:val="en-IN"/>
              </w:rPr>
            </w:pPr>
          </w:p>
          <w:p w14:paraId="76758949" w14:textId="77777777" w:rsidR="00A559E0" w:rsidRDefault="00A559E0" w:rsidP="00D46B32">
            <w:pPr>
              <w:rPr>
                <w:lang w:val="en-IN"/>
              </w:rPr>
            </w:pPr>
          </w:p>
        </w:tc>
        <w:tc>
          <w:tcPr>
            <w:tcW w:w="4514" w:type="dxa"/>
          </w:tcPr>
          <w:p w14:paraId="521BC45F" w14:textId="3A6A1D0D" w:rsidR="0097383B" w:rsidRDefault="0097383B" w:rsidP="0097383B">
            <w:pPr>
              <w:pStyle w:val="ListParagraph"/>
              <w:numPr>
                <w:ilvl w:val="0"/>
                <w:numId w:val="36"/>
              </w:numPr>
              <w:suppressAutoHyphens/>
              <w:contextualSpacing w:val="0"/>
              <w:rPr>
                <w:color w:val="000000"/>
              </w:rPr>
            </w:pPr>
            <w:r w:rsidRPr="0097383B">
              <w:rPr>
                <w:color w:val="000000"/>
              </w:rPr>
              <w:t xml:space="preserve">Identify various activities in </w:t>
            </w:r>
            <w:r>
              <w:rPr>
                <w:color w:val="000000"/>
              </w:rPr>
              <w:t>plant operations</w:t>
            </w:r>
          </w:p>
          <w:p w14:paraId="2C5474C4" w14:textId="7583CAEE" w:rsidR="0097383B" w:rsidRDefault="0097383B" w:rsidP="0097383B">
            <w:pPr>
              <w:pStyle w:val="ListParagraph"/>
              <w:numPr>
                <w:ilvl w:val="0"/>
                <w:numId w:val="36"/>
              </w:numPr>
              <w:suppressAutoHyphens/>
              <w:contextualSpacing w:val="0"/>
              <w:rPr>
                <w:color w:val="000000"/>
              </w:rPr>
            </w:pPr>
            <w:r>
              <w:rPr>
                <w:color w:val="000000"/>
              </w:rPr>
              <w:t>Perform your job role as a supply chain associate</w:t>
            </w:r>
          </w:p>
          <w:p w14:paraId="5C0CF74F" w14:textId="7C7AB2E9" w:rsidR="0097383B" w:rsidRPr="0097383B" w:rsidRDefault="0097383B" w:rsidP="0097383B">
            <w:pPr>
              <w:pStyle w:val="ListParagraph"/>
              <w:numPr>
                <w:ilvl w:val="0"/>
                <w:numId w:val="36"/>
              </w:numPr>
              <w:suppressAutoHyphens/>
              <w:contextualSpacing w:val="0"/>
              <w:rPr>
                <w:color w:val="000000"/>
              </w:rPr>
            </w:pPr>
            <w:r>
              <w:rPr>
                <w:color w:val="000000"/>
              </w:rPr>
              <w:t>Prepare important documents related to in plant operations</w:t>
            </w:r>
          </w:p>
          <w:p w14:paraId="1620B3B4" w14:textId="207DDBE9" w:rsidR="002E21A1" w:rsidRDefault="002E21A1" w:rsidP="003F5934">
            <w:pPr>
              <w:jc w:val="center"/>
              <w:rPr>
                <w:lang w:val="en-IN"/>
              </w:rPr>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645A9E" w:rsidRPr="00D46B32" w14:paraId="3CAE638F" w14:textId="77777777" w:rsidTr="00196C4C">
        <w:tc>
          <w:tcPr>
            <w:tcW w:w="9017" w:type="dxa"/>
            <w:gridSpan w:val="2"/>
          </w:tcPr>
          <w:p w14:paraId="5D885D8C" w14:textId="77777777" w:rsidR="00645A9E" w:rsidRPr="001E43AC" w:rsidRDefault="00645A9E" w:rsidP="00645A9E">
            <w:pPr>
              <w:rPr>
                <w:bCs/>
                <w:lang w:val="en-IN"/>
              </w:rPr>
            </w:pPr>
          </w:p>
          <w:p w14:paraId="19751B8B" w14:textId="721D1EED" w:rsidR="00645A9E" w:rsidRDefault="00645A9E" w:rsidP="00645A9E">
            <w:pPr>
              <w:rPr>
                <w:b/>
                <w:lang w:val="en-IN"/>
              </w:rPr>
            </w:pPr>
            <w:r w:rsidRPr="007B0438">
              <w:rPr>
                <w:bCs/>
                <w:lang w:val="en-IN"/>
              </w:rPr>
              <w:t>Charts, Models</w:t>
            </w:r>
            <w:r w:rsidRPr="007B0438">
              <w:rPr>
                <w:color w:val="000000"/>
                <w:lang w:val="en-IN"/>
              </w:rPr>
              <w:t>, Video presentation, Flip Chart, Whiteboard/Smart Board, Marker, Board eraser</w:t>
            </w:r>
          </w:p>
        </w:tc>
      </w:tr>
      <w:tr w:rsidR="00645A9E"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2A1C14AB" w:rsidR="00645A9E" w:rsidRPr="00D46B32" w:rsidRDefault="00645A9E" w:rsidP="00645A9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45A9E" w14:paraId="4E9782D2" w14:textId="77777777" w:rsidTr="0097383B">
        <w:trPr>
          <w:trHeight w:val="622"/>
        </w:trPr>
        <w:tc>
          <w:tcPr>
            <w:tcW w:w="9017" w:type="dxa"/>
            <w:gridSpan w:val="2"/>
          </w:tcPr>
          <w:p w14:paraId="7F2BCE55" w14:textId="1251B08D" w:rsidR="00645A9E" w:rsidRDefault="00645A9E" w:rsidP="00645A9E">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00390DCE"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8" w:name="_Toc56519059"/>
      <w:r w:rsidRPr="00CD65E2">
        <w:rPr>
          <w:color w:val="0B84B5"/>
        </w:rPr>
        <w:lastRenderedPageBreak/>
        <w:t>Module</w:t>
      </w:r>
      <w:r>
        <w:rPr>
          <w:color w:val="0B84B5"/>
        </w:rPr>
        <w:t xml:space="preserve"> 2:</w:t>
      </w:r>
      <w:r w:rsidRPr="00CD65E2">
        <w:rPr>
          <w:color w:val="0B84B5"/>
        </w:rPr>
        <w:t xml:space="preserve"> </w:t>
      </w:r>
      <w:r>
        <w:rPr>
          <w:color w:val="0B84B5"/>
        </w:rPr>
        <w:t>Loading and Unloading</w:t>
      </w:r>
      <w:bookmarkEnd w:id="8"/>
      <w:r w:rsidRPr="0039226F">
        <w:rPr>
          <w:rFonts w:asciiTheme="minorHAnsi" w:eastAsiaTheme="minorHAnsi" w:hAnsiTheme="minorHAnsi" w:cstheme="minorBidi"/>
          <w:color w:val="000000"/>
          <w:sz w:val="22"/>
          <w:szCs w:val="22"/>
          <w:lang w:val="en-US"/>
        </w:rPr>
        <w:tab/>
      </w:r>
    </w:p>
    <w:p w14:paraId="52F0E456" w14:textId="35EA1421" w:rsidR="0097383B" w:rsidRDefault="0097383B" w:rsidP="0097383B">
      <w:pPr>
        <w:rPr>
          <w:b/>
          <w:bCs/>
          <w:i/>
          <w:iCs/>
          <w:color w:val="0B84B5"/>
          <w:sz w:val="24"/>
          <w:szCs w:val="24"/>
        </w:rPr>
      </w:pPr>
      <w:r>
        <w:rPr>
          <w:b/>
          <w:bCs/>
          <w:i/>
          <w:iCs/>
          <w:color w:val="0B84B5"/>
          <w:sz w:val="24"/>
          <w:szCs w:val="24"/>
        </w:rPr>
        <w:t>Mapped to LSC/</w:t>
      </w:r>
      <w:r w:rsidR="00A10916">
        <w:rPr>
          <w:b/>
          <w:bCs/>
          <w:i/>
          <w:iCs/>
          <w:color w:val="0B84B5"/>
          <w:sz w:val="24"/>
          <w:szCs w:val="24"/>
        </w:rPr>
        <w:t>N</w:t>
      </w:r>
      <w:r>
        <w:rPr>
          <w:b/>
          <w:bCs/>
          <w:i/>
          <w:iCs/>
          <w:color w:val="0B84B5"/>
          <w:sz w:val="24"/>
          <w:szCs w:val="24"/>
        </w:rPr>
        <w:t>0102,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0469FBAE" w14:textId="2DEF8EA8" w:rsidR="007B0438" w:rsidRPr="007B0438" w:rsidRDefault="007B043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Perform loading and unloading as per SOP.</w:t>
      </w:r>
    </w:p>
    <w:p w14:paraId="5C14DDC4" w14:textId="6155A6DE" w:rsidR="0097383B" w:rsidRPr="0097383B" w:rsidRDefault="007B043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Detail appropriate usage of PPE, MHE and various tools for loading/unloading.</w:t>
      </w:r>
      <w:r w:rsidR="0097383B" w:rsidRPr="0097383B">
        <w:rPr>
          <w:color w:val="000000"/>
        </w:rPr>
        <w:tab/>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6F2E38DA"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91A0E" w:rsidRPr="00291A0E">
              <w:rPr>
                <w:rFonts w:ascii="Carlito" w:eastAsia="Carlito" w:hAnsi="Carlito" w:cs="Carlito"/>
                <w:b w:val="0"/>
                <w:bCs w:val="0"/>
                <w:i/>
                <w:color w:val="006FC0"/>
              </w:rPr>
              <w:t>4</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6F8A3222" w14:textId="5A408E1C" w:rsidR="0097383B" w:rsidRPr="0097383B" w:rsidRDefault="0097383B" w:rsidP="007B0438">
            <w:pPr>
              <w:pStyle w:val="ListParagraph"/>
              <w:numPr>
                <w:ilvl w:val="0"/>
                <w:numId w:val="36"/>
              </w:numPr>
              <w:tabs>
                <w:tab w:val="left" w:pos="7896"/>
                <w:tab w:val="left" w:pos="11692"/>
              </w:tabs>
              <w:spacing w:after="200" w:line="276" w:lineRule="auto"/>
              <w:rPr>
                <w:color w:val="000000"/>
              </w:rPr>
            </w:pPr>
            <w:r w:rsidRPr="0097383B">
              <w:rPr>
                <w:color w:val="000000"/>
              </w:rPr>
              <w:t>Describe the MHE equipment used for loading/unloading</w:t>
            </w:r>
            <w:r w:rsidR="007B0438">
              <w:rPr>
                <w:color w:val="000000"/>
              </w:rPr>
              <w:t>.</w:t>
            </w:r>
          </w:p>
          <w:p w14:paraId="23B24507" w14:textId="7998A228" w:rsidR="0097383B" w:rsidRPr="0097383B" w:rsidRDefault="0097383B" w:rsidP="007B0438">
            <w:pPr>
              <w:pStyle w:val="ListParagraph"/>
              <w:numPr>
                <w:ilvl w:val="0"/>
                <w:numId w:val="36"/>
              </w:numPr>
              <w:tabs>
                <w:tab w:val="left" w:pos="7896"/>
                <w:tab w:val="left" w:pos="11692"/>
              </w:tabs>
              <w:spacing w:after="200" w:line="276" w:lineRule="auto"/>
              <w:rPr>
                <w:color w:val="000000"/>
              </w:rPr>
            </w:pPr>
            <w:r w:rsidRPr="0097383B">
              <w:rPr>
                <w:color w:val="000000"/>
              </w:rPr>
              <w:t>Detail the PPE to be used for loading/ unloading of various types of goods</w:t>
            </w:r>
            <w:r w:rsidR="007B0438">
              <w:rPr>
                <w:color w:val="000000"/>
              </w:rPr>
              <w:t>.</w:t>
            </w:r>
          </w:p>
          <w:p w14:paraId="090EEEFE" w14:textId="6F91DE80" w:rsidR="0097383B" w:rsidRPr="0097383B" w:rsidRDefault="0097383B" w:rsidP="007B0438">
            <w:pPr>
              <w:pStyle w:val="ListParagraph"/>
              <w:numPr>
                <w:ilvl w:val="0"/>
                <w:numId w:val="36"/>
              </w:numPr>
              <w:tabs>
                <w:tab w:val="left" w:pos="7896"/>
                <w:tab w:val="left" w:pos="11692"/>
              </w:tabs>
              <w:spacing w:after="200" w:line="276" w:lineRule="auto"/>
              <w:rPr>
                <w:color w:val="000000"/>
              </w:rPr>
            </w:pPr>
            <w:r w:rsidRPr="0097383B">
              <w:rPr>
                <w:color w:val="000000"/>
              </w:rPr>
              <w:t>De</w:t>
            </w:r>
            <w:r w:rsidR="007B0438">
              <w:rPr>
                <w:color w:val="000000"/>
              </w:rPr>
              <w:t>tail</w:t>
            </w:r>
            <w:r w:rsidRPr="0097383B">
              <w:rPr>
                <w:color w:val="000000"/>
              </w:rPr>
              <w:t xml:space="preserve"> usage of tools, ropes/chains to secure product/crate</w:t>
            </w:r>
            <w:r w:rsidR="007B0438">
              <w:rPr>
                <w:color w:val="000000"/>
              </w:rPr>
              <w:t>.</w:t>
            </w:r>
          </w:p>
          <w:p w14:paraId="1CF34AC3" w14:textId="4A11CC03" w:rsidR="0097383B" w:rsidRPr="0097383B" w:rsidRDefault="0097383B" w:rsidP="007B0438">
            <w:pPr>
              <w:pStyle w:val="ListParagraph"/>
              <w:numPr>
                <w:ilvl w:val="0"/>
                <w:numId w:val="36"/>
              </w:numPr>
              <w:tabs>
                <w:tab w:val="left" w:pos="7896"/>
                <w:tab w:val="left" w:pos="11692"/>
              </w:tabs>
              <w:spacing w:after="200" w:line="276" w:lineRule="auto"/>
              <w:rPr>
                <w:color w:val="000000"/>
              </w:rPr>
            </w:pPr>
            <w:r w:rsidRPr="0097383B">
              <w:rPr>
                <w:color w:val="000000"/>
              </w:rPr>
              <w:t>Discuss handling procedure for breakage/ spillage of package/ consignment</w:t>
            </w:r>
            <w:r w:rsidR="007B0438">
              <w:rPr>
                <w:color w:val="000000"/>
              </w:rPr>
              <w:t>.</w:t>
            </w:r>
          </w:p>
          <w:p w14:paraId="615B2949" w14:textId="2A904D84" w:rsidR="0097383B" w:rsidRPr="007B0438" w:rsidRDefault="0097383B" w:rsidP="007B0438">
            <w:pPr>
              <w:pStyle w:val="ListParagraph"/>
              <w:tabs>
                <w:tab w:val="left" w:pos="7896"/>
                <w:tab w:val="left" w:pos="11692"/>
              </w:tabs>
              <w:spacing w:after="200" w:line="276" w:lineRule="auto"/>
              <w:rPr>
                <w:color w:val="000000"/>
              </w:rPr>
            </w:pPr>
          </w:p>
        </w:tc>
        <w:tc>
          <w:tcPr>
            <w:tcW w:w="4514" w:type="dxa"/>
          </w:tcPr>
          <w:p w14:paraId="1B4FCFBA" w14:textId="14049140" w:rsidR="007B0438" w:rsidRP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Identify the MHE equipment used for loading/unloading</w:t>
            </w:r>
            <w:r>
              <w:rPr>
                <w:color w:val="000000"/>
              </w:rPr>
              <w:t>.</w:t>
            </w:r>
          </w:p>
          <w:p w14:paraId="5FE0C778" w14:textId="58E63ED0" w:rsidR="007B0438" w:rsidRP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Identify the PPE to be used for loading/ unloading of various types of goods</w:t>
            </w:r>
            <w:r>
              <w:rPr>
                <w:color w:val="000000"/>
              </w:rPr>
              <w:t>.</w:t>
            </w:r>
          </w:p>
          <w:p w14:paraId="4D512993" w14:textId="06B495DF" w:rsidR="007B0438" w:rsidRP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Demonstrate the usage of tools, ropes/chains to secure product/crate</w:t>
            </w:r>
            <w:r>
              <w:rPr>
                <w:color w:val="000000"/>
              </w:rPr>
              <w:t>.</w:t>
            </w:r>
          </w:p>
          <w:p w14:paraId="3DB4C438" w14:textId="18621B0E" w:rsid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Perform handling of breakage/ spillage of package/ consignment as per SOP</w:t>
            </w:r>
            <w:r>
              <w:rPr>
                <w:color w:val="000000"/>
              </w:rPr>
              <w:t>.</w:t>
            </w:r>
          </w:p>
          <w:p w14:paraId="7A66A074" w14:textId="66C1157C" w:rsidR="007B0438" w:rsidRPr="007B0438" w:rsidRDefault="007B0438" w:rsidP="007B0438">
            <w:pPr>
              <w:pStyle w:val="ListParagraph"/>
              <w:numPr>
                <w:ilvl w:val="0"/>
                <w:numId w:val="36"/>
              </w:numPr>
              <w:tabs>
                <w:tab w:val="left" w:pos="7896"/>
                <w:tab w:val="left" w:pos="11692"/>
              </w:tabs>
              <w:spacing w:after="200" w:line="276" w:lineRule="auto"/>
              <w:rPr>
                <w:color w:val="000000"/>
              </w:rPr>
            </w:pPr>
            <w:r>
              <w:rPr>
                <w:color w:val="000000"/>
              </w:rPr>
              <w:t>Perform loading/unloading as per SOP.</w:t>
            </w:r>
          </w:p>
          <w:p w14:paraId="5AD86DB0" w14:textId="664456C1" w:rsidR="007B0438" w:rsidRP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Demonstrate the procedure of parking MHE equipment correctly</w:t>
            </w:r>
            <w:r>
              <w:rPr>
                <w:color w:val="000000"/>
              </w:rPr>
              <w:t>.</w:t>
            </w:r>
          </w:p>
          <w:p w14:paraId="34800438" w14:textId="27CC5E24" w:rsidR="0097383B" w:rsidRPr="007B0438" w:rsidRDefault="007B0438" w:rsidP="007B0438">
            <w:pPr>
              <w:pStyle w:val="ListParagraph"/>
              <w:numPr>
                <w:ilvl w:val="0"/>
                <w:numId w:val="36"/>
              </w:numPr>
              <w:tabs>
                <w:tab w:val="left" w:pos="7896"/>
                <w:tab w:val="left" w:pos="11692"/>
              </w:tabs>
              <w:spacing w:after="200" w:line="276" w:lineRule="auto"/>
              <w:rPr>
                <w:color w:val="000000"/>
              </w:rPr>
            </w:pPr>
            <w:r w:rsidRPr="007B0438">
              <w:rPr>
                <w:color w:val="000000"/>
              </w:rPr>
              <w:t>Report daily operations</w:t>
            </w:r>
            <w:r>
              <w:rPr>
                <w:color w:val="000000"/>
              </w:rPr>
              <w:t>.</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34052AAC" w14:textId="77777777" w:rsidTr="00D42D84">
        <w:trPr>
          <w:trHeight w:val="622"/>
        </w:trPr>
        <w:tc>
          <w:tcPr>
            <w:tcW w:w="9017" w:type="dxa"/>
            <w:gridSpan w:val="2"/>
          </w:tcPr>
          <w:p w14:paraId="6BD3B64A" w14:textId="48E805D7" w:rsidR="007B0438" w:rsidRDefault="007B0438" w:rsidP="007B0438">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03E82E38" w14:textId="7D41BB29" w:rsidR="002F037F" w:rsidRDefault="002F037F" w:rsidP="007B0438">
      <w:pPr>
        <w:pStyle w:val="Heading2"/>
        <w:rPr>
          <w:color w:val="0B84B5"/>
        </w:rPr>
      </w:pPr>
      <w:bookmarkStart w:id="9" w:name="_Toc56519060"/>
    </w:p>
    <w:p w14:paraId="5DB60329" w14:textId="2AA4320F" w:rsidR="002F037F" w:rsidRDefault="002F037F" w:rsidP="002F037F">
      <w:pPr>
        <w:rPr>
          <w:lang w:val="en-IN"/>
        </w:rPr>
      </w:pPr>
    </w:p>
    <w:p w14:paraId="78212E15" w14:textId="2BF1C428" w:rsidR="002F037F" w:rsidRDefault="002F037F" w:rsidP="002F037F">
      <w:pPr>
        <w:rPr>
          <w:lang w:val="en-IN"/>
        </w:rPr>
      </w:pPr>
    </w:p>
    <w:p w14:paraId="74FEF4FD" w14:textId="74099288" w:rsidR="002F037F" w:rsidRDefault="002F037F" w:rsidP="002F037F">
      <w:pPr>
        <w:rPr>
          <w:lang w:val="en-IN"/>
        </w:rPr>
      </w:pPr>
    </w:p>
    <w:p w14:paraId="2E4758BA" w14:textId="77777777" w:rsidR="002F037F" w:rsidRPr="002F037F" w:rsidRDefault="002F037F" w:rsidP="002F037F">
      <w:pPr>
        <w:rPr>
          <w:lang w:val="en-IN"/>
        </w:rPr>
      </w:pPr>
    </w:p>
    <w:p w14:paraId="32E6202B" w14:textId="77777777" w:rsidR="002F037F" w:rsidRDefault="002F037F" w:rsidP="007B0438">
      <w:pPr>
        <w:pStyle w:val="Heading2"/>
        <w:rPr>
          <w:color w:val="0B84B5"/>
        </w:rPr>
      </w:pPr>
    </w:p>
    <w:p w14:paraId="090DD100" w14:textId="77777777" w:rsidR="002F037F" w:rsidRDefault="002F037F" w:rsidP="007B0438">
      <w:pPr>
        <w:pStyle w:val="Heading2"/>
        <w:rPr>
          <w:color w:val="0B84B5"/>
        </w:rPr>
      </w:pPr>
    </w:p>
    <w:p w14:paraId="3E6630C0" w14:textId="7168FBCE" w:rsidR="002F037F" w:rsidRDefault="002F037F" w:rsidP="007B0438">
      <w:pPr>
        <w:pStyle w:val="Heading2"/>
        <w:rPr>
          <w:color w:val="0B84B5"/>
        </w:rPr>
      </w:pPr>
    </w:p>
    <w:p w14:paraId="639107AB" w14:textId="77777777" w:rsidR="002F037F" w:rsidRPr="002F037F" w:rsidRDefault="002F037F" w:rsidP="002F037F">
      <w:pPr>
        <w:rPr>
          <w:lang w:val="en-IN"/>
        </w:rPr>
      </w:pPr>
    </w:p>
    <w:p w14:paraId="139DB359" w14:textId="447BB5AC"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765A2A">
        <w:rPr>
          <w:color w:val="0B84B5"/>
        </w:rPr>
        <w:t>3</w:t>
      </w:r>
      <w:r>
        <w:rPr>
          <w:color w:val="0B84B5"/>
        </w:rPr>
        <w:t>:</w:t>
      </w:r>
      <w:r w:rsidRPr="00CD65E2">
        <w:rPr>
          <w:color w:val="0B84B5"/>
        </w:rPr>
        <w:t xml:space="preserve"> </w:t>
      </w:r>
      <w:r>
        <w:rPr>
          <w:color w:val="0B84B5"/>
        </w:rPr>
        <w:t>Handling</w:t>
      </w:r>
      <w:r w:rsidR="002F037F">
        <w:rPr>
          <w:color w:val="0B84B5"/>
        </w:rPr>
        <w:t xml:space="preserve"> </w:t>
      </w:r>
      <w:r w:rsidR="0032507B">
        <w:rPr>
          <w:color w:val="0B84B5"/>
        </w:rPr>
        <w:t>raw materials</w:t>
      </w:r>
      <w:r w:rsidR="002F037F">
        <w:rPr>
          <w:color w:val="0B84B5"/>
        </w:rPr>
        <w:t xml:space="preserve"> at</w:t>
      </w:r>
      <w:r>
        <w:rPr>
          <w:color w:val="0B84B5"/>
        </w:rPr>
        <w:t xml:space="preserve"> </w:t>
      </w:r>
      <w:r w:rsidR="0055689D">
        <w:rPr>
          <w:color w:val="0B84B5"/>
        </w:rPr>
        <w:t>In-</w:t>
      </w:r>
      <w:r>
        <w:rPr>
          <w:color w:val="0B84B5"/>
        </w:rPr>
        <w:t>Plant warehouse</w:t>
      </w:r>
      <w:bookmarkEnd w:id="9"/>
    </w:p>
    <w:p w14:paraId="23F62A49" w14:textId="20A76783" w:rsidR="007B0438" w:rsidRDefault="007B0438" w:rsidP="007B0438">
      <w:pPr>
        <w:rPr>
          <w:b/>
          <w:bCs/>
          <w:i/>
          <w:iCs/>
          <w:color w:val="0B84B5"/>
          <w:sz w:val="24"/>
          <w:szCs w:val="24"/>
        </w:rPr>
      </w:pPr>
      <w:r>
        <w:rPr>
          <w:b/>
          <w:bCs/>
          <w:i/>
          <w:iCs/>
          <w:color w:val="0B84B5"/>
          <w:sz w:val="24"/>
          <w:szCs w:val="24"/>
        </w:rPr>
        <w:t xml:space="preserve">Mapped to LSC/N    </w:t>
      </w:r>
      <w:r w:rsidR="00D42D84">
        <w:rPr>
          <w:b/>
          <w:bCs/>
          <w:i/>
          <w:iCs/>
          <w:color w:val="0B84B5"/>
          <w:sz w:val="24"/>
          <w:szCs w:val="24"/>
        </w:rPr>
        <w:t xml:space="preserve"> ,</w:t>
      </w:r>
      <w:r>
        <w:rPr>
          <w:b/>
          <w:bCs/>
          <w:i/>
          <w:iCs/>
          <w:color w:val="0B84B5"/>
          <w:sz w:val="24"/>
          <w:szCs w:val="24"/>
        </w:rPr>
        <w:t xml:space="preserve">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0A44862E" w:rsidR="008A30E3" w:rsidRDefault="006862E1" w:rsidP="007B0438">
      <w:pPr>
        <w:pStyle w:val="ListParagraph"/>
        <w:numPr>
          <w:ilvl w:val="0"/>
          <w:numId w:val="36"/>
        </w:numPr>
        <w:tabs>
          <w:tab w:val="left" w:pos="7896"/>
          <w:tab w:val="left" w:pos="11692"/>
        </w:tabs>
        <w:rPr>
          <w:color w:val="000000"/>
        </w:rPr>
      </w:pPr>
      <w:r>
        <w:rPr>
          <w:color w:val="000000"/>
        </w:rPr>
        <w:t xml:space="preserve">Demonstrate sorting and segregation of raw materials at </w:t>
      </w:r>
      <w:r w:rsidR="0032507B">
        <w:rPr>
          <w:color w:val="000000"/>
        </w:rPr>
        <w:t>In-</w:t>
      </w:r>
      <w:r>
        <w:rPr>
          <w:color w:val="000000"/>
        </w:rPr>
        <w:t>plant warehouse</w:t>
      </w:r>
    </w:p>
    <w:p w14:paraId="0CBF44DA" w14:textId="16D7F3DA" w:rsidR="006862E1" w:rsidRPr="007E2593" w:rsidRDefault="006862E1" w:rsidP="007B0438">
      <w:pPr>
        <w:pStyle w:val="ListParagraph"/>
        <w:numPr>
          <w:ilvl w:val="0"/>
          <w:numId w:val="36"/>
        </w:numPr>
        <w:tabs>
          <w:tab w:val="left" w:pos="7896"/>
          <w:tab w:val="left" w:pos="11692"/>
        </w:tabs>
        <w:rPr>
          <w:color w:val="000000"/>
        </w:rPr>
      </w:pPr>
      <w:r>
        <w:rPr>
          <w:color w:val="000000"/>
        </w:rPr>
        <w:t>Perform inventory counting and maintenance activities as per SOP</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7B0438" w14:paraId="3E61E3B2" w14:textId="77777777" w:rsidTr="00D42D84">
        <w:trPr>
          <w:trHeight w:val="2240"/>
        </w:trPr>
        <w:tc>
          <w:tcPr>
            <w:tcW w:w="4503" w:type="dxa"/>
          </w:tcPr>
          <w:p w14:paraId="23A926CF" w14:textId="77777777" w:rsidR="00D42D84" w:rsidRPr="007E2593" w:rsidRDefault="00D42D84" w:rsidP="00D42D84">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List the steps to be performed for sorting of goods as per SOP</w:t>
            </w:r>
          </w:p>
          <w:p w14:paraId="680096BF" w14:textId="37292F93" w:rsidR="00D42D84" w:rsidRPr="007E2593" w:rsidRDefault="00D42D84" w:rsidP="00D42D84">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steps to be performed after goods </w:t>
            </w:r>
            <w:r w:rsidR="006862E1">
              <w:rPr>
                <w:color w:val="000000"/>
              </w:rPr>
              <w:t>received are</w:t>
            </w:r>
            <w:r>
              <w:rPr>
                <w:color w:val="000000"/>
              </w:rPr>
              <w:t xml:space="preserve"> moved to the appropriate sub stores as per guidelines </w:t>
            </w:r>
          </w:p>
          <w:p w14:paraId="79A401DD" w14:textId="77777777" w:rsidR="00D42D84" w:rsidRPr="007E2593" w:rsidRDefault="00D42D84" w:rsidP="00D42D84">
            <w:pPr>
              <w:pStyle w:val="ListParagraph"/>
              <w:numPr>
                <w:ilvl w:val="0"/>
                <w:numId w:val="36"/>
              </w:numPr>
              <w:tabs>
                <w:tab w:val="left" w:pos="7896"/>
                <w:tab w:val="left" w:pos="11692"/>
              </w:tabs>
              <w:rPr>
                <w:color w:val="000000"/>
              </w:rPr>
            </w:pPr>
            <w:r w:rsidRPr="007E2593">
              <w:rPr>
                <w:color w:val="000000"/>
              </w:rPr>
              <w:t>Describe the inspection process for damages and spillages</w:t>
            </w:r>
          </w:p>
          <w:p w14:paraId="23E86B61" w14:textId="77777777" w:rsidR="00D42D84" w:rsidRDefault="00D42D84" w:rsidP="00D42D84">
            <w:pPr>
              <w:pStyle w:val="ListParagraph"/>
              <w:numPr>
                <w:ilvl w:val="0"/>
                <w:numId w:val="36"/>
              </w:numPr>
              <w:tabs>
                <w:tab w:val="left" w:pos="7896"/>
                <w:tab w:val="left" w:pos="11692"/>
              </w:tabs>
              <w:rPr>
                <w:color w:val="000000"/>
              </w:rPr>
            </w:pPr>
            <w:r w:rsidRPr="007E2593">
              <w:rPr>
                <w:color w:val="000000"/>
              </w:rPr>
              <w:t>Discuss the escalation matrix for reporting deviation</w:t>
            </w:r>
          </w:p>
          <w:p w14:paraId="4FDB8A6A" w14:textId="77777777" w:rsidR="00D42D84" w:rsidRDefault="00D42D84" w:rsidP="00D42D84">
            <w:pPr>
              <w:pStyle w:val="ListParagraph"/>
              <w:numPr>
                <w:ilvl w:val="0"/>
                <w:numId w:val="36"/>
              </w:numPr>
              <w:tabs>
                <w:tab w:val="left" w:pos="7896"/>
                <w:tab w:val="left" w:pos="11692"/>
              </w:tabs>
              <w:rPr>
                <w:color w:val="000000"/>
              </w:rPr>
            </w:pPr>
            <w:r>
              <w:rPr>
                <w:color w:val="000000"/>
              </w:rPr>
              <w:t>Explain the inventory check procedure using barcodes, scanner etc.</w:t>
            </w:r>
          </w:p>
          <w:p w14:paraId="1B9AA420" w14:textId="77777777" w:rsidR="00D42D84" w:rsidRDefault="00D42D84" w:rsidP="00D42D84">
            <w:pPr>
              <w:pStyle w:val="ListParagraph"/>
              <w:numPr>
                <w:ilvl w:val="0"/>
                <w:numId w:val="36"/>
              </w:numPr>
              <w:suppressAutoHyphens/>
              <w:spacing w:after="160" w:line="259" w:lineRule="auto"/>
              <w:contextualSpacing w:val="0"/>
              <w:rPr>
                <w:color w:val="000000"/>
              </w:rPr>
            </w:pPr>
            <w:r w:rsidRPr="00D42D84">
              <w:rPr>
                <w:color w:val="000000"/>
              </w:rPr>
              <w:t>Explain the procedure for cleaning and maintaining warehouse</w:t>
            </w:r>
          </w:p>
          <w:p w14:paraId="6CBA409C" w14:textId="6D4217DE" w:rsidR="00D42D84" w:rsidRPr="00D42D84" w:rsidRDefault="00D42D84" w:rsidP="00D42D84">
            <w:pPr>
              <w:pStyle w:val="ListParagraph"/>
              <w:numPr>
                <w:ilvl w:val="0"/>
                <w:numId w:val="36"/>
              </w:numPr>
              <w:suppressAutoHyphens/>
              <w:spacing w:after="160" w:line="259" w:lineRule="auto"/>
              <w:contextualSpacing w:val="0"/>
              <w:rPr>
                <w:color w:val="000000"/>
              </w:rPr>
            </w:pPr>
            <w:r w:rsidRPr="00D42D84">
              <w:rPr>
                <w:color w:val="000000"/>
              </w:rPr>
              <w:t>Explain the appropriate procedure for conducting pest control activities</w:t>
            </w:r>
          </w:p>
          <w:p w14:paraId="0E4EB6C6" w14:textId="77777777" w:rsidR="007B0438" w:rsidRPr="007B0438" w:rsidRDefault="007B0438" w:rsidP="00D42D84">
            <w:pPr>
              <w:pStyle w:val="ListParagraph"/>
              <w:tabs>
                <w:tab w:val="left" w:pos="7896"/>
                <w:tab w:val="left" w:pos="11692"/>
              </w:tabs>
              <w:spacing w:after="200" w:line="276" w:lineRule="auto"/>
              <w:rPr>
                <w:color w:val="000000"/>
              </w:rPr>
            </w:pPr>
          </w:p>
        </w:tc>
        <w:tc>
          <w:tcPr>
            <w:tcW w:w="4514" w:type="dxa"/>
          </w:tcPr>
          <w:p w14:paraId="370F34A7" w14:textId="77777777" w:rsidR="00D42D84" w:rsidRPr="007E2593" w:rsidRDefault="00D42D84" w:rsidP="00D42D84">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 segregation and movement of goods into appropriate sub stores depending upon the type of storage</w:t>
            </w:r>
          </w:p>
          <w:p w14:paraId="20A8DC87" w14:textId="77777777" w:rsidR="00D42D84" w:rsidRDefault="00D42D84" w:rsidP="00D42D84">
            <w:pPr>
              <w:pStyle w:val="ListParagraph"/>
              <w:numPr>
                <w:ilvl w:val="0"/>
                <w:numId w:val="36"/>
              </w:numPr>
              <w:tabs>
                <w:tab w:val="left" w:pos="7896"/>
                <w:tab w:val="left" w:pos="11692"/>
              </w:tabs>
              <w:rPr>
                <w:color w:val="000000"/>
              </w:rPr>
            </w:pPr>
            <w:r>
              <w:rPr>
                <w:color w:val="000000"/>
              </w:rPr>
              <w:t>Prepare various reports such as daily reports, damage/spillage reports as per SOP</w:t>
            </w:r>
          </w:p>
          <w:p w14:paraId="7760463E" w14:textId="77777777" w:rsidR="00D42D84" w:rsidRDefault="00D42D84" w:rsidP="00D42D84">
            <w:pPr>
              <w:pStyle w:val="ListParagraph"/>
              <w:numPr>
                <w:ilvl w:val="0"/>
                <w:numId w:val="36"/>
              </w:numPr>
              <w:tabs>
                <w:tab w:val="left" w:pos="7896"/>
                <w:tab w:val="left" w:pos="11692"/>
              </w:tabs>
              <w:rPr>
                <w:color w:val="000000"/>
              </w:rPr>
            </w:pPr>
            <w:r>
              <w:rPr>
                <w:color w:val="000000"/>
              </w:rPr>
              <w:t xml:space="preserve">Inspect inventory count by carrying out spot checks </w:t>
            </w:r>
          </w:p>
          <w:p w14:paraId="739441AC" w14:textId="77777777" w:rsidR="00D42D84" w:rsidRDefault="00D42D84" w:rsidP="00D42D84">
            <w:pPr>
              <w:pStyle w:val="ListParagraph"/>
              <w:numPr>
                <w:ilvl w:val="0"/>
                <w:numId w:val="36"/>
              </w:numPr>
              <w:tabs>
                <w:tab w:val="left" w:pos="7896"/>
                <w:tab w:val="left" w:pos="11692"/>
              </w:tabs>
              <w:rPr>
                <w:color w:val="000000"/>
              </w:rPr>
            </w:pPr>
            <w:r>
              <w:rPr>
                <w:color w:val="000000"/>
              </w:rPr>
              <w:t>Perform daily maintenance checks as per SOP</w:t>
            </w:r>
          </w:p>
          <w:p w14:paraId="0C3E121A" w14:textId="77777777" w:rsidR="007B0438" w:rsidRDefault="00D42D84" w:rsidP="00D42D84">
            <w:pPr>
              <w:pStyle w:val="ListParagraph"/>
              <w:numPr>
                <w:ilvl w:val="0"/>
                <w:numId w:val="36"/>
              </w:numPr>
              <w:tabs>
                <w:tab w:val="left" w:pos="7896"/>
                <w:tab w:val="left" w:pos="11692"/>
              </w:tabs>
              <w:spacing w:after="200" w:line="276" w:lineRule="auto"/>
              <w:rPr>
                <w:color w:val="000000"/>
              </w:rPr>
            </w:pPr>
            <w:r>
              <w:rPr>
                <w:color w:val="000000"/>
              </w:rPr>
              <w:t>Perform pest control activities as per SOP</w:t>
            </w:r>
          </w:p>
          <w:p w14:paraId="65BA7D32" w14:textId="22E03CA1" w:rsidR="00D42D84" w:rsidRPr="007B0438" w:rsidRDefault="00D42D84" w:rsidP="00D42D84">
            <w:pPr>
              <w:pStyle w:val="ListParagraph"/>
              <w:numPr>
                <w:ilvl w:val="0"/>
                <w:numId w:val="36"/>
              </w:numPr>
              <w:tabs>
                <w:tab w:val="left" w:pos="7896"/>
                <w:tab w:val="left" w:pos="11692"/>
              </w:tabs>
              <w:spacing w:after="200" w:line="276" w:lineRule="auto"/>
              <w:rPr>
                <w:color w:val="000000"/>
              </w:rPr>
            </w:pPr>
            <w:r>
              <w:rPr>
                <w:color w:val="000000"/>
              </w:rPr>
              <w:t>Demonstrate cleaning of warehouse as per SOP</w:t>
            </w:r>
          </w:p>
        </w:tc>
      </w:tr>
      <w:tr w:rsidR="007B0438"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7B0438" w:rsidRPr="00D46B32" w:rsidRDefault="007B0438" w:rsidP="00D42D84">
            <w:pPr>
              <w:rPr>
                <w:b/>
                <w:lang w:val="en-IN"/>
              </w:rPr>
            </w:pPr>
            <w:r>
              <w:rPr>
                <w:b/>
                <w:lang w:val="en-IN"/>
              </w:rPr>
              <w:t>Classroom Aids</w:t>
            </w:r>
          </w:p>
        </w:tc>
      </w:tr>
      <w:tr w:rsidR="007B0438" w:rsidRPr="00D46B32" w14:paraId="10AA6117" w14:textId="77777777" w:rsidTr="00D42D84">
        <w:tc>
          <w:tcPr>
            <w:tcW w:w="9017" w:type="dxa"/>
            <w:gridSpan w:val="2"/>
          </w:tcPr>
          <w:p w14:paraId="4A82A2BF" w14:textId="77777777" w:rsidR="007B0438" w:rsidRDefault="007B0438"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B0438"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7B0438" w:rsidRPr="00D46B32" w:rsidRDefault="007B0438"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015FFA0F" w14:textId="77777777" w:rsidTr="00D42D84">
        <w:trPr>
          <w:trHeight w:val="622"/>
        </w:trPr>
        <w:tc>
          <w:tcPr>
            <w:tcW w:w="9017" w:type="dxa"/>
            <w:gridSpan w:val="2"/>
          </w:tcPr>
          <w:p w14:paraId="6D7A2164" w14:textId="77777777" w:rsidR="007B0438" w:rsidRDefault="007B0438"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7E69DEAB" w14:textId="77777777" w:rsidR="00E80ACD" w:rsidRDefault="00E80ACD" w:rsidP="00B01EB5">
      <w:pPr>
        <w:pStyle w:val="Heading2"/>
        <w:rPr>
          <w:color w:val="0B84B5"/>
        </w:rPr>
      </w:pPr>
      <w:bookmarkStart w:id="10" w:name="_Toc56519061"/>
    </w:p>
    <w:p w14:paraId="3EE9BB48" w14:textId="77777777" w:rsidR="00E80ACD" w:rsidRDefault="00E80ACD" w:rsidP="00B01EB5">
      <w:pPr>
        <w:pStyle w:val="Heading2"/>
        <w:rPr>
          <w:color w:val="0B84B5"/>
        </w:rPr>
      </w:pPr>
    </w:p>
    <w:p w14:paraId="6C634B44" w14:textId="77777777" w:rsidR="00E80ACD" w:rsidRDefault="00E80ACD" w:rsidP="00B01EB5">
      <w:pPr>
        <w:pStyle w:val="Heading2"/>
        <w:rPr>
          <w:color w:val="0B84B5"/>
        </w:rPr>
      </w:pPr>
    </w:p>
    <w:p w14:paraId="3F75DB72" w14:textId="77777777" w:rsidR="00E80ACD" w:rsidRDefault="00E80ACD" w:rsidP="00B01EB5">
      <w:pPr>
        <w:pStyle w:val="Heading2"/>
        <w:rPr>
          <w:color w:val="0B84B5"/>
        </w:rPr>
      </w:pPr>
    </w:p>
    <w:p w14:paraId="67F18F2A" w14:textId="390E1FE4" w:rsidR="00E80ACD" w:rsidRDefault="00E80ACD" w:rsidP="00B01EB5">
      <w:pPr>
        <w:pStyle w:val="Heading2"/>
        <w:rPr>
          <w:color w:val="0B84B5"/>
        </w:rPr>
      </w:pPr>
    </w:p>
    <w:p w14:paraId="6DEA3B4D" w14:textId="77777777" w:rsidR="00E80ACD" w:rsidRPr="00E80ACD" w:rsidRDefault="00E80ACD" w:rsidP="00E80ACD">
      <w:pPr>
        <w:rPr>
          <w:lang w:val="en-IN"/>
        </w:rPr>
      </w:pPr>
    </w:p>
    <w:p w14:paraId="783714F9" w14:textId="6D18B556" w:rsidR="00B01EB5" w:rsidRPr="0039226F" w:rsidRDefault="00B01EB5" w:rsidP="00B01EB5">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765A2A">
        <w:rPr>
          <w:color w:val="0B84B5"/>
        </w:rPr>
        <w:t>4</w:t>
      </w:r>
      <w:r>
        <w:rPr>
          <w:color w:val="0B84B5"/>
        </w:rPr>
        <w:t>:</w:t>
      </w:r>
      <w:r w:rsidRPr="00CD65E2">
        <w:rPr>
          <w:color w:val="0B84B5"/>
        </w:rPr>
        <w:t xml:space="preserve"> </w:t>
      </w:r>
      <w:r>
        <w:rPr>
          <w:color w:val="0B84B5"/>
        </w:rPr>
        <w:t>Line Feeding Operations</w:t>
      </w:r>
      <w:bookmarkEnd w:id="10"/>
    </w:p>
    <w:p w14:paraId="742C9B8D" w14:textId="5CAA7136" w:rsidR="00B01EB5" w:rsidRDefault="00B01EB5" w:rsidP="00B01EB5">
      <w:pPr>
        <w:rPr>
          <w:b/>
          <w:bCs/>
          <w:i/>
          <w:iCs/>
          <w:color w:val="0B84B5"/>
          <w:sz w:val="24"/>
          <w:szCs w:val="24"/>
        </w:rPr>
      </w:pPr>
      <w:r>
        <w:rPr>
          <w:b/>
          <w:bCs/>
          <w:i/>
          <w:iCs/>
          <w:color w:val="0B84B5"/>
          <w:sz w:val="24"/>
          <w:szCs w:val="24"/>
        </w:rPr>
        <w:t>Mapped to LSC/N</w:t>
      </w:r>
      <w:r w:rsidR="00D074C7">
        <w:rPr>
          <w:b/>
          <w:bCs/>
          <w:i/>
          <w:iCs/>
          <w:color w:val="0B84B5"/>
          <w:sz w:val="24"/>
          <w:szCs w:val="24"/>
        </w:rPr>
        <w:t xml:space="preserve">     , </w:t>
      </w:r>
      <w:r>
        <w:rPr>
          <w:b/>
          <w:bCs/>
          <w:i/>
          <w:iCs/>
          <w:color w:val="0B84B5"/>
          <w:sz w:val="24"/>
          <w:szCs w:val="24"/>
        </w:rPr>
        <w:t xml:space="preserve"> 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113DEFC0" w14:textId="77777777" w:rsidR="006862E1" w:rsidRDefault="006862E1" w:rsidP="00B01EB5">
      <w:pPr>
        <w:pStyle w:val="ListParagraph"/>
        <w:numPr>
          <w:ilvl w:val="0"/>
          <w:numId w:val="36"/>
        </w:numPr>
        <w:tabs>
          <w:tab w:val="left" w:pos="7896"/>
          <w:tab w:val="left" w:pos="11692"/>
        </w:tabs>
        <w:rPr>
          <w:color w:val="000000"/>
        </w:rPr>
      </w:pPr>
      <w:r>
        <w:rPr>
          <w:color w:val="000000"/>
        </w:rPr>
        <w:t>Perform picking and kitting in the plant warehouse as per SOP</w:t>
      </w:r>
    </w:p>
    <w:p w14:paraId="707385C9" w14:textId="102346D6" w:rsidR="008C1809" w:rsidRDefault="006862E1" w:rsidP="00B01EB5">
      <w:pPr>
        <w:pStyle w:val="ListParagraph"/>
        <w:numPr>
          <w:ilvl w:val="0"/>
          <w:numId w:val="36"/>
        </w:numPr>
        <w:tabs>
          <w:tab w:val="left" w:pos="7896"/>
          <w:tab w:val="left" w:pos="11692"/>
        </w:tabs>
        <w:rPr>
          <w:color w:val="000000"/>
        </w:rPr>
      </w:pPr>
      <w:r>
        <w:rPr>
          <w:color w:val="000000"/>
        </w:rPr>
        <w:t>Demonstrate line feeding operations as per SOP</w:t>
      </w:r>
    </w:p>
    <w:p w14:paraId="3461280E" w14:textId="74698C78" w:rsidR="006862E1" w:rsidRDefault="006862E1" w:rsidP="00B01EB5">
      <w:pPr>
        <w:pStyle w:val="ListParagraph"/>
        <w:numPr>
          <w:ilvl w:val="0"/>
          <w:numId w:val="36"/>
        </w:numPr>
        <w:tabs>
          <w:tab w:val="left" w:pos="7896"/>
          <w:tab w:val="left" w:pos="11692"/>
        </w:tabs>
        <w:rPr>
          <w:color w:val="000000"/>
        </w:rPr>
      </w:pPr>
      <w:r>
        <w:rPr>
          <w:color w:val="000000"/>
        </w:rPr>
        <w:t>Detail the steps to be performed for return of material from line store</w:t>
      </w:r>
    </w:p>
    <w:p w14:paraId="1E57C0CC" w14:textId="77777777" w:rsidR="00765A2A" w:rsidRPr="007E2593" w:rsidRDefault="00765A2A"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1680A0E0" w14:textId="77777777" w:rsidR="007F5C75" w:rsidRDefault="007F5C75" w:rsidP="007F5C75">
            <w:pPr>
              <w:pStyle w:val="ListParagraph"/>
              <w:numPr>
                <w:ilvl w:val="0"/>
                <w:numId w:val="36"/>
              </w:numPr>
              <w:tabs>
                <w:tab w:val="left" w:pos="7896"/>
                <w:tab w:val="left" w:pos="11692"/>
              </w:tabs>
              <w:rPr>
                <w:color w:val="000000"/>
              </w:rPr>
            </w:pPr>
            <w:r>
              <w:rPr>
                <w:color w:val="000000"/>
              </w:rPr>
              <w:t>List the steps to be performed before picking process</w:t>
            </w:r>
          </w:p>
          <w:p w14:paraId="5FA880CC" w14:textId="77777777" w:rsidR="007F5C75" w:rsidRDefault="007F5C75" w:rsidP="007F5C75">
            <w:pPr>
              <w:pStyle w:val="ListParagraph"/>
              <w:numPr>
                <w:ilvl w:val="0"/>
                <w:numId w:val="36"/>
              </w:numPr>
              <w:tabs>
                <w:tab w:val="left" w:pos="7896"/>
                <w:tab w:val="left" w:pos="11692"/>
              </w:tabs>
              <w:rPr>
                <w:color w:val="000000"/>
              </w:rPr>
            </w:pPr>
            <w:r>
              <w:rPr>
                <w:color w:val="000000"/>
              </w:rPr>
              <w:t>List the different components of a picklist</w:t>
            </w:r>
          </w:p>
          <w:p w14:paraId="5E6200A1" w14:textId="77777777" w:rsidR="007F5C75" w:rsidRDefault="007F5C75" w:rsidP="007F5C75">
            <w:pPr>
              <w:pStyle w:val="ListParagraph"/>
              <w:numPr>
                <w:ilvl w:val="0"/>
                <w:numId w:val="36"/>
              </w:numPr>
              <w:tabs>
                <w:tab w:val="left" w:pos="7896"/>
                <w:tab w:val="left" w:pos="11692"/>
              </w:tabs>
              <w:rPr>
                <w:color w:val="000000"/>
              </w:rPr>
            </w:pPr>
            <w:r>
              <w:rPr>
                <w:color w:val="000000"/>
              </w:rPr>
              <w:t>Discuss the different types of MHE’s used for picking</w:t>
            </w:r>
          </w:p>
          <w:p w14:paraId="797FC6CB" w14:textId="4DE0441D" w:rsidR="007F5C75" w:rsidRDefault="007F5C75" w:rsidP="007F5C75">
            <w:pPr>
              <w:pStyle w:val="ListParagraph"/>
              <w:numPr>
                <w:ilvl w:val="0"/>
                <w:numId w:val="36"/>
              </w:numPr>
              <w:tabs>
                <w:tab w:val="left" w:pos="7896"/>
                <w:tab w:val="left" w:pos="11692"/>
              </w:tabs>
              <w:rPr>
                <w:color w:val="000000"/>
              </w:rPr>
            </w:pPr>
            <w:r>
              <w:rPr>
                <w:color w:val="000000"/>
              </w:rPr>
              <w:t>List the steps required to prepare for kitting</w:t>
            </w:r>
          </w:p>
          <w:p w14:paraId="70E4A47C" w14:textId="77777777" w:rsidR="007F5C75" w:rsidRDefault="007F5C75" w:rsidP="007F5C75">
            <w:pPr>
              <w:pStyle w:val="ListParagraph"/>
              <w:numPr>
                <w:ilvl w:val="0"/>
                <w:numId w:val="36"/>
              </w:numPr>
              <w:tabs>
                <w:tab w:val="left" w:pos="7896"/>
                <w:tab w:val="left" w:pos="11692"/>
              </w:tabs>
              <w:rPr>
                <w:color w:val="000000"/>
              </w:rPr>
            </w:pPr>
            <w:r>
              <w:rPr>
                <w:color w:val="000000"/>
              </w:rPr>
              <w:t>Discuss the escalation matrix for reporting deviations</w:t>
            </w:r>
          </w:p>
          <w:p w14:paraId="0E8719E4" w14:textId="77777777" w:rsidR="007F5C75" w:rsidRDefault="007F5C75" w:rsidP="007F5C75">
            <w:pPr>
              <w:pStyle w:val="ListParagraph"/>
              <w:numPr>
                <w:ilvl w:val="0"/>
                <w:numId w:val="36"/>
              </w:numPr>
              <w:tabs>
                <w:tab w:val="left" w:pos="7896"/>
                <w:tab w:val="left" w:pos="11692"/>
              </w:tabs>
              <w:rPr>
                <w:color w:val="000000"/>
              </w:rPr>
            </w:pPr>
            <w:r>
              <w:rPr>
                <w:color w:val="000000"/>
              </w:rPr>
              <w:t>List the checks to performed before transporting the goods to the line feeding section as per SOP</w:t>
            </w:r>
          </w:p>
          <w:p w14:paraId="6FF90895" w14:textId="77777777" w:rsidR="007F5C75" w:rsidRDefault="007F5C75" w:rsidP="007F5C75">
            <w:pPr>
              <w:pStyle w:val="ListParagraph"/>
              <w:numPr>
                <w:ilvl w:val="0"/>
                <w:numId w:val="36"/>
              </w:numPr>
              <w:tabs>
                <w:tab w:val="left" w:pos="7896"/>
                <w:tab w:val="left" w:pos="11692"/>
              </w:tabs>
              <w:rPr>
                <w:color w:val="000000"/>
              </w:rPr>
            </w:pPr>
            <w:r>
              <w:rPr>
                <w:color w:val="000000"/>
              </w:rPr>
              <w:t>Discuss the cautions to be observed while transporting goods to the line feeding location</w:t>
            </w:r>
          </w:p>
          <w:p w14:paraId="2FA1E540" w14:textId="77777777" w:rsidR="007F5C75" w:rsidRDefault="007F5C75" w:rsidP="006862E1">
            <w:pPr>
              <w:pStyle w:val="ListParagraph"/>
              <w:tabs>
                <w:tab w:val="left" w:pos="7896"/>
                <w:tab w:val="left" w:pos="11692"/>
              </w:tabs>
              <w:rPr>
                <w:color w:val="000000"/>
              </w:rPr>
            </w:pPr>
          </w:p>
          <w:p w14:paraId="7D838858" w14:textId="77777777" w:rsidR="00B01EB5" w:rsidRPr="007B0438" w:rsidRDefault="00B01EB5" w:rsidP="00D42D84">
            <w:pPr>
              <w:pStyle w:val="ListParagraph"/>
              <w:tabs>
                <w:tab w:val="left" w:pos="7896"/>
                <w:tab w:val="left" w:pos="11692"/>
              </w:tabs>
              <w:spacing w:after="200" w:line="276" w:lineRule="auto"/>
              <w:rPr>
                <w:color w:val="000000"/>
              </w:rPr>
            </w:pPr>
          </w:p>
        </w:tc>
        <w:tc>
          <w:tcPr>
            <w:tcW w:w="4514" w:type="dxa"/>
          </w:tcPr>
          <w:p w14:paraId="69205F7D" w14:textId="77777777" w:rsidR="007F5C75" w:rsidRDefault="007F5C75" w:rsidP="007F5C75">
            <w:pPr>
              <w:pStyle w:val="ListParagraph"/>
              <w:numPr>
                <w:ilvl w:val="0"/>
                <w:numId w:val="36"/>
              </w:numPr>
              <w:tabs>
                <w:tab w:val="left" w:pos="7896"/>
                <w:tab w:val="left" w:pos="11692"/>
              </w:tabs>
              <w:rPr>
                <w:color w:val="000000"/>
              </w:rPr>
            </w:pPr>
            <w:r>
              <w:rPr>
                <w:color w:val="000000"/>
              </w:rPr>
              <w:t>Demonstrate the picking process and delivery in the kitting/line feeding section</w:t>
            </w:r>
          </w:p>
          <w:p w14:paraId="27D2AB5B" w14:textId="77777777" w:rsidR="007F5C75" w:rsidRDefault="007F5C75" w:rsidP="007F5C75">
            <w:pPr>
              <w:pStyle w:val="ListParagraph"/>
              <w:numPr>
                <w:ilvl w:val="0"/>
                <w:numId w:val="36"/>
              </w:numPr>
              <w:tabs>
                <w:tab w:val="left" w:pos="7896"/>
                <w:tab w:val="left" w:pos="11692"/>
              </w:tabs>
              <w:rPr>
                <w:color w:val="000000"/>
              </w:rPr>
            </w:pPr>
            <w:r>
              <w:rPr>
                <w:color w:val="000000"/>
              </w:rPr>
              <w:t xml:space="preserve">Perform segregation of items to be kitted </w:t>
            </w:r>
          </w:p>
          <w:p w14:paraId="58049D3F" w14:textId="77777777" w:rsidR="007F5C75" w:rsidRDefault="007F5C75" w:rsidP="007F5C75">
            <w:pPr>
              <w:pStyle w:val="ListParagraph"/>
              <w:numPr>
                <w:ilvl w:val="0"/>
                <w:numId w:val="36"/>
              </w:numPr>
              <w:tabs>
                <w:tab w:val="left" w:pos="7896"/>
                <w:tab w:val="left" w:pos="11692"/>
              </w:tabs>
              <w:rPr>
                <w:color w:val="000000"/>
              </w:rPr>
            </w:pPr>
            <w:r>
              <w:rPr>
                <w:color w:val="000000"/>
              </w:rPr>
              <w:t>Demonstrate kitting of items in the assigned bin/crate/fixture as per BOM</w:t>
            </w:r>
          </w:p>
          <w:p w14:paraId="652BD93F" w14:textId="77777777" w:rsidR="007F5C75" w:rsidRDefault="007F5C75" w:rsidP="007F5C75">
            <w:pPr>
              <w:pStyle w:val="ListParagraph"/>
              <w:numPr>
                <w:ilvl w:val="0"/>
                <w:numId w:val="36"/>
              </w:numPr>
              <w:tabs>
                <w:tab w:val="left" w:pos="7896"/>
                <w:tab w:val="left" w:pos="11692"/>
              </w:tabs>
              <w:rPr>
                <w:color w:val="000000"/>
              </w:rPr>
            </w:pPr>
            <w:r>
              <w:rPr>
                <w:color w:val="000000"/>
              </w:rPr>
              <w:t>Demonstrate the correct procedure of checking part number in label with feeding location label as per SOP.</w:t>
            </w:r>
          </w:p>
          <w:p w14:paraId="5E3A312F" w14:textId="77777777" w:rsidR="007F5C75" w:rsidRDefault="007F5C75" w:rsidP="007F5C75">
            <w:pPr>
              <w:pStyle w:val="ListParagraph"/>
              <w:numPr>
                <w:ilvl w:val="0"/>
                <w:numId w:val="36"/>
              </w:numPr>
              <w:tabs>
                <w:tab w:val="left" w:pos="7896"/>
                <w:tab w:val="left" w:pos="11692"/>
              </w:tabs>
              <w:rPr>
                <w:color w:val="000000"/>
              </w:rPr>
            </w:pPr>
            <w:r>
              <w:rPr>
                <w:color w:val="000000"/>
              </w:rPr>
              <w:t>Perform feeding of components/parts to the line as per SOP</w:t>
            </w:r>
          </w:p>
          <w:p w14:paraId="797DB61B" w14:textId="77777777" w:rsidR="007F5C75" w:rsidRDefault="007F5C75" w:rsidP="007F5C75">
            <w:pPr>
              <w:pStyle w:val="ListParagraph"/>
              <w:numPr>
                <w:ilvl w:val="0"/>
                <w:numId w:val="36"/>
              </w:numPr>
              <w:tabs>
                <w:tab w:val="left" w:pos="7896"/>
                <w:tab w:val="left" w:pos="11692"/>
              </w:tabs>
              <w:rPr>
                <w:color w:val="000000"/>
              </w:rPr>
            </w:pPr>
            <w:r>
              <w:rPr>
                <w:color w:val="000000"/>
              </w:rPr>
              <w:t>Detail the procedure of returning empty bins/crates/fixtures to the store/warehouse</w:t>
            </w:r>
          </w:p>
          <w:p w14:paraId="66C0286F" w14:textId="77777777" w:rsidR="007F5C75" w:rsidRDefault="007F5C75" w:rsidP="007F5C75">
            <w:pPr>
              <w:pStyle w:val="ListParagraph"/>
              <w:numPr>
                <w:ilvl w:val="0"/>
                <w:numId w:val="36"/>
              </w:numPr>
              <w:tabs>
                <w:tab w:val="left" w:pos="7896"/>
                <w:tab w:val="left" w:pos="11692"/>
              </w:tabs>
              <w:rPr>
                <w:color w:val="000000"/>
              </w:rPr>
            </w:pPr>
            <w:r>
              <w:rPr>
                <w:color w:val="000000"/>
              </w:rPr>
              <w:t>Detail the procedure of returning unused/damaged goods to the store/warehouse</w:t>
            </w:r>
          </w:p>
          <w:p w14:paraId="74DC29A0" w14:textId="77777777" w:rsidR="007F5C75" w:rsidRDefault="007F5C75" w:rsidP="007F5C75">
            <w:pPr>
              <w:pStyle w:val="ListParagraph"/>
              <w:numPr>
                <w:ilvl w:val="0"/>
                <w:numId w:val="36"/>
              </w:numPr>
              <w:tabs>
                <w:tab w:val="left" w:pos="7896"/>
                <w:tab w:val="left" w:pos="11692"/>
              </w:tabs>
              <w:rPr>
                <w:color w:val="000000"/>
              </w:rPr>
            </w:pPr>
            <w:r>
              <w:rPr>
                <w:color w:val="000000"/>
              </w:rPr>
              <w:t>Prepare daily reports on kitting operation, picking operation, line feeding, line rejections etc.</w:t>
            </w:r>
          </w:p>
          <w:p w14:paraId="3A129998" w14:textId="77777777" w:rsidR="00B01EB5" w:rsidRPr="007B0438" w:rsidRDefault="00B01EB5" w:rsidP="00D074C7">
            <w:pPr>
              <w:pStyle w:val="ListParagraph"/>
              <w:tabs>
                <w:tab w:val="left" w:pos="7896"/>
                <w:tab w:val="left" w:pos="11692"/>
              </w:tabs>
              <w:spacing w:after="200" w:line="276" w:lineRule="auto"/>
              <w:rPr>
                <w:color w:val="000000"/>
              </w:rPr>
            </w:pP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t>Classroom Aids</w:t>
            </w:r>
          </w:p>
        </w:tc>
      </w:tr>
      <w:tr w:rsidR="00B01EB5" w:rsidRPr="00D46B32" w14:paraId="553E85EA" w14:textId="77777777" w:rsidTr="00D42D84">
        <w:tc>
          <w:tcPr>
            <w:tcW w:w="9017" w:type="dxa"/>
            <w:gridSpan w:val="2"/>
          </w:tcPr>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14:paraId="4903CCCF" w14:textId="77777777" w:rsidTr="00D42D84">
        <w:trPr>
          <w:trHeight w:val="622"/>
        </w:trPr>
        <w:tc>
          <w:tcPr>
            <w:tcW w:w="9017" w:type="dxa"/>
            <w:gridSpan w:val="2"/>
          </w:tcPr>
          <w:p w14:paraId="561D9C58" w14:textId="77777777" w:rsidR="00B01EB5" w:rsidRDefault="00B01EB5"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71009181" w14:textId="3DDAEA2A" w:rsidR="007B0438" w:rsidRDefault="007B0438" w:rsidP="007B0438">
      <w:pPr>
        <w:rPr>
          <w:lang w:val="en-IN"/>
        </w:rPr>
      </w:pPr>
    </w:p>
    <w:p w14:paraId="1256211B" w14:textId="0D40C61A" w:rsidR="007B0438" w:rsidRDefault="007B0438" w:rsidP="007B0438">
      <w:pPr>
        <w:rPr>
          <w:lang w:val="en-IN"/>
        </w:rPr>
      </w:pPr>
    </w:p>
    <w:p w14:paraId="1AEA3850" w14:textId="77777777" w:rsidR="00E80ACD" w:rsidRDefault="00E80ACD" w:rsidP="00F70C22">
      <w:pPr>
        <w:pStyle w:val="Heading2"/>
        <w:rPr>
          <w:color w:val="0B84B5"/>
        </w:rPr>
      </w:pPr>
      <w:bookmarkStart w:id="11" w:name="_Toc56519062"/>
    </w:p>
    <w:p w14:paraId="785E9734" w14:textId="7982685A"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765A2A">
        <w:rPr>
          <w:color w:val="0B84B5"/>
        </w:rPr>
        <w:t>5</w:t>
      </w:r>
      <w:r>
        <w:rPr>
          <w:color w:val="0B84B5"/>
        </w:rPr>
        <w:t>:</w:t>
      </w:r>
      <w:r w:rsidRPr="00CD65E2">
        <w:rPr>
          <w:color w:val="0B84B5"/>
        </w:rPr>
        <w:t xml:space="preserve"> </w:t>
      </w:r>
      <w:r>
        <w:rPr>
          <w:color w:val="0B84B5"/>
        </w:rPr>
        <w:t>Guidelines on integrity and ethics</w:t>
      </w:r>
      <w:bookmarkEnd w:id="11"/>
    </w:p>
    <w:p w14:paraId="5FDB97A1" w14:textId="039183F1" w:rsidR="00F70C22" w:rsidRDefault="00F70C22" w:rsidP="00F70C22">
      <w:pPr>
        <w:rPr>
          <w:b/>
          <w:bCs/>
          <w:i/>
          <w:iCs/>
          <w:color w:val="0B84B5"/>
          <w:sz w:val="24"/>
          <w:szCs w:val="24"/>
        </w:rPr>
      </w:pPr>
      <w:r>
        <w:rPr>
          <w:b/>
          <w:bCs/>
          <w:i/>
          <w:iCs/>
          <w:color w:val="0B84B5"/>
          <w:sz w:val="24"/>
          <w:szCs w:val="24"/>
        </w:rPr>
        <w:t>Mapped to LSC/N9904,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6D537FD8" w14:textId="0E8EA9EB" w:rsidR="00F70C22" w:rsidRPr="00F70C22" w:rsidRDefault="006862E1" w:rsidP="00A9244F">
      <w:pPr>
        <w:pStyle w:val="ListParagraph"/>
        <w:numPr>
          <w:ilvl w:val="0"/>
          <w:numId w:val="36"/>
        </w:numPr>
        <w:tabs>
          <w:tab w:val="left" w:pos="7896"/>
          <w:tab w:val="left" w:pos="11692"/>
        </w:tabs>
        <w:rPr>
          <w:color w:val="000000"/>
        </w:rPr>
      </w:pPr>
      <w:r>
        <w:rPr>
          <w:color w:val="000000"/>
        </w:rPr>
        <w:t>Explain t</w:t>
      </w:r>
      <w:r w:rsidR="00F70C22" w:rsidRPr="00F70C22">
        <w:rPr>
          <w:color w:val="000000"/>
        </w:rPr>
        <w:t>he concepts of integrity, ethics</w:t>
      </w:r>
    </w:p>
    <w:p w14:paraId="375C6E0A" w14:textId="77777777" w:rsidR="00F70C22" w:rsidRPr="00F70C22" w:rsidRDefault="00F70C22" w:rsidP="00A9244F">
      <w:pPr>
        <w:pStyle w:val="ListParagraph"/>
        <w:numPr>
          <w:ilvl w:val="0"/>
          <w:numId w:val="36"/>
        </w:numPr>
        <w:tabs>
          <w:tab w:val="left" w:pos="7896"/>
          <w:tab w:val="left" w:pos="11692"/>
        </w:tabs>
        <w:rPr>
          <w:color w:val="000000"/>
        </w:rPr>
      </w:pPr>
      <w:r w:rsidRPr="00F70C22">
        <w:rPr>
          <w:color w:val="000000"/>
        </w:rPr>
        <w:t>Detail the various regulatory requirements related to logistics industry</w:t>
      </w:r>
    </w:p>
    <w:p w14:paraId="1BBE438E" w14:textId="158FDA66" w:rsidR="00F70C22" w:rsidRPr="007E2593" w:rsidRDefault="00F70C22" w:rsidP="006862E1">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5511E50"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65A2A" w:rsidRPr="00650FC7">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3FE49194" w14:textId="08A9AF62"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65A2A" w:rsidRPr="00650FC7">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F70C22" w14:paraId="13C1DD8F" w14:textId="77777777" w:rsidTr="00D42D84">
        <w:trPr>
          <w:trHeight w:val="2240"/>
        </w:trPr>
        <w:tc>
          <w:tcPr>
            <w:tcW w:w="4503" w:type="dxa"/>
          </w:tcPr>
          <w:p w14:paraId="7EBA9579"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Describe the concepts of integrity, ethics</w:t>
            </w:r>
          </w:p>
          <w:p w14:paraId="570546D4"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Detail the various regulatory requirements related to logistics industry</w:t>
            </w:r>
          </w:p>
          <w:p w14:paraId="007B273C"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Explain data and information security practices</w:t>
            </w:r>
          </w:p>
          <w:p w14:paraId="0F9CD1B6"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Discuss the various corrupt practices</w:t>
            </w:r>
          </w:p>
          <w:p w14:paraId="0E25ED57"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Discuss regulatory requirements, code of conduct and etiquettes</w:t>
            </w:r>
          </w:p>
          <w:p w14:paraId="600EE6C0"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Detail the procedure for documenting all integrity and ethics violations</w:t>
            </w:r>
          </w:p>
          <w:p w14:paraId="36B74887" w14:textId="77777777" w:rsidR="006862E1" w:rsidRPr="007E2593" w:rsidRDefault="006862E1" w:rsidP="00D074C7">
            <w:pPr>
              <w:pStyle w:val="ListParagraph"/>
              <w:numPr>
                <w:ilvl w:val="0"/>
                <w:numId w:val="36"/>
              </w:numPr>
              <w:tabs>
                <w:tab w:val="left" w:pos="7896"/>
                <w:tab w:val="left" w:pos="11692"/>
              </w:tabs>
              <w:rPr>
                <w:color w:val="000000"/>
              </w:rPr>
            </w:pPr>
            <w:r w:rsidRPr="00F70C22">
              <w:rPr>
                <w:color w:val="000000"/>
              </w:rPr>
              <w:t>Explain escalation matrix for reporting deviation</w:t>
            </w:r>
          </w:p>
          <w:p w14:paraId="44533653" w14:textId="77777777" w:rsidR="00F70C22" w:rsidRPr="007B0438" w:rsidRDefault="00F70C22" w:rsidP="00D42D84">
            <w:pPr>
              <w:pStyle w:val="ListParagraph"/>
              <w:tabs>
                <w:tab w:val="left" w:pos="7896"/>
                <w:tab w:val="left" w:pos="11692"/>
              </w:tabs>
              <w:spacing w:after="200" w:line="276" w:lineRule="auto"/>
              <w:rPr>
                <w:color w:val="000000"/>
              </w:rPr>
            </w:pPr>
          </w:p>
        </w:tc>
        <w:tc>
          <w:tcPr>
            <w:tcW w:w="4514" w:type="dxa"/>
          </w:tcPr>
          <w:p w14:paraId="57B8EB41" w14:textId="77777777" w:rsidR="006862E1" w:rsidRPr="006862E1" w:rsidRDefault="006862E1" w:rsidP="00D074C7">
            <w:pPr>
              <w:pStyle w:val="ListParagraph"/>
              <w:numPr>
                <w:ilvl w:val="0"/>
                <w:numId w:val="36"/>
              </w:numPr>
              <w:tabs>
                <w:tab w:val="left" w:pos="7896"/>
                <w:tab w:val="left" w:pos="11692"/>
              </w:tabs>
              <w:rPr>
                <w:color w:val="000000"/>
              </w:rPr>
            </w:pPr>
            <w:bookmarkStart w:id="12" w:name="_Hlk25594315"/>
            <w:r w:rsidRPr="006862E1">
              <w:rPr>
                <w:color w:val="000000"/>
              </w:rPr>
              <w:t>Practice the principles of integrity and ethics</w:t>
            </w:r>
          </w:p>
          <w:p w14:paraId="6C25F46D"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Follow the various regulatory requirements related to logistics industry</w:t>
            </w:r>
          </w:p>
          <w:p w14:paraId="071EF54F"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 xml:space="preserve"> Perform data and information security practices</w:t>
            </w:r>
          </w:p>
          <w:p w14:paraId="49B586FB"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Identify corrupt practices</w:t>
            </w:r>
          </w:p>
          <w:p w14:paraId="54081643"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Comply to regulatory requirements</w:t>
            </w:r>
          </w:p>
          <w:p w14:paraId="554AE254"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Practice code of conduct and etiquettes</w:t>
            </w:r>
          </w:p>
          <w:p w14:paraId="34D99020"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Document all integrity and ethics violations</w:t>
            </w:r>
          </w:p>
          <w:p w14:paraId="4757F0E8" w14:textId="197AECC6" w:rsidR="00F70C22" w:rsidRPr="007B0438" w:rsidRDefault="006862E1" w:rsidP="00D074C7">
            <w:pPr>
              <w:pStyle w:val="ListParagraph"/>
              <w:numPr>
                <w:ilvl w:val="0"/>
                <w:numId w:val="36"/>
              </w:numPr>
              <w:tabs>
                <w:tab w:val="left" w:pos="7896"/>
                <w:tab w:val="left" w:pos="11692"/>
              </w:tabs>
              <w:rPr>
                <w:color w:val="000000"/>
              </w:rPr>
            </w:pPr>
            <w:r w:rsidRPr="006862E1">
              <w:rPr>
                <w:color w:val="000000"/>
              </w:rPr>
              <w:t>Report deviation as per the escalation matrix</w:t>
            </w:r>
            <w:bookmarkEnd w:id="12"/>
          </w:p>
        </w:tc>
      </w:tr>
      <w:tr w:rsidR="00F70C22"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F70C22" w:rsidRPr="00D46B32" w:rsidRDefault="00F70C22" w:rsidP="00D42D84">
            <w:pPr>
              <w:rPr>
                <w:b/>
                <w:lang w:val="en-IN"/>
              </w:rPr>
            </w:pPr>
            <w:r>
              <w:rPr>
                <w:b/>
                <w:lang w:val="en-IN"/>
              </w:rPr>
              <w:t>Classroom Aids</w:t>
            </w:r>
          </w:p>
        </w:tc>
      </w:tr>
      <w:tr w:rsidR="00F70C22" w:rsidRPr="00D46B32" w14:paraId="348ECD1C" w14:textId="77777777" w:rsidTr="00D42D84">
        <w:tc>
          <w:tcPr>
            <w:tcW w:w="9017" w:type="dxa"/>
            <w:gridSpan w:val="2"/>
          </w:tcPr>
          <w:p w14:paraId="6606F917"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05C0EA31" w14:textId="77777777" w:rsidTr="00D42D84">
        <w:trPr>
          <w:trHeight w:val="622"/>
        </w:trPr>
        <w:tc>
          <w:tcPr>
            <w:tcW w:w="9017" w:type="dxa"/>
            <w:gridSpan w:val="2"/>
          </w:tcPr>
          <w:p w14:paraId="0481E1D2" w14:textId="77777777"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08FC9D41" w14:textId="185729F5" w:rsidR="007B0438" w:rsidRDefault="007B0438" w:rsidP="007B0438">
      <w:pPr>
        <w:rPr>
          <w:lang w:val="en-IN"/>
        </w:rPr>
      </w:pPr>
    </w:p>
    <w:p w14:paraId="77C1FB96" w14:textId="67DD9AA2" w:rsidR="007B0438" w:rsidRDefault="007B0438" w:rsidP="007B0438">
      <w:pPr>
        <w:rPr>
          <w:lang w:val="en-IN"/>
        </w:rPr>
      </w:pPr>
    </w:p>
    <w:p w14:paraId="5B3D7DDE" w14:textId="77777777" w:rsidR="00E87FAC" w:rsidRDefault="00E87FAC" w:rsidP="00E80ACD">
      <w:pPr>
        <w:pStyle w:val="Heading2"/>
        <w:rPr>
          <w:color w:val="0B84B5"/>
        </w:rPr>
      </w:pPr>
    </w:p>
    <w:p w14:paraId="1EED37B2" w14:textId="77777777" w:rsidR="00E87FAC" w:rsidRDefault="00E87FAC" w:rsidP="00E80ACD">
      <w:pPr>
        <w:pStyle w:val="Heading2"/>
        <w:rPr>
          <w:color w:val="0B84B5"/>
        </w:rPr>
      </w:pPr>
    </w:p>
    <w:p w14:paraId="474F79A6" w14:textId="77777777" w:rsidR="00E87FAC" w:rsidRDefault="00E87FAC" w:rsidP="00E80ACD">
      <w:pPr>
        <w:pStyle w:val="Heading2"/>
        <w:rPr>
          <w:color w:val="0B84B5"/>
        </w:rPr>
      </w:pPr>
    </w:p>
    <w:p w14:paraId="042BF873" w14:textId="77777777" w:rsidR="00E87FAC" w:rsidRDefault="00E87FAC" w:rsidP="00E80ACD">
      <w:pPr>
        <w:pStyle w:val="Heading2"/>
        <w:rPr>
          <w:color w:val="0B84B5"/>
        </w:rPr>
      </w:pPr>
    </w:p>
    <w:p w14:paraId="0735886C" w14:textId="4D9D72B5" w:rsidR="00E80ACD" w:rsidRDefault="00E80ACD" w:rsidP="00E80ACD">
      <w:pPr>
        <w:pStyle w:val="Heading2"/>
        <w:rPr>
          <w:color w:val="0B84B5"/>
        </w:rPr>
      </w:pPr>
    </w:p>
    <w:p w14:paraId="2C465908" w14:textId="21D24221" w:rsidR="00846380" w:rsidRDefault="00846380" w:rsidP="00846380">
      <w:pPr>
        <w:rPr>
          <w:lang w:val="en-IN"/>
        </w:rPr>
      </w:pPr>
    </w:p>
    <w:p w14:paraId="1A3FA4A3" w14:textId="1D5C6256" w:rsidR="00846380" w:rsidRPr="00846380" w:rsidRDefault="00846380" w:rsidP="00846380">
      <w:pPr>
        <w:rPr>
          <w:rFonts w:asciiTheme="majorHAnsi" w:eastAsiaTheme="majorEastAsia" w:hAnsiTheme="majorHAnsi" w:cstheme="majorBidi"/>
          <w:b/>
          <w:bCs/>
          <w:color w:val="0B84B5"/>
          <w:sz w:val="26"/>
          <w:szCs w:val="26"/>
          <w:lang w:val="en-IN"/>
        </w:rPr>
      </w:pPr>
      <w:r w:rsidRPr="00846380">
        <w:rPr>
          <w:rFonts w:asciiTheme="majorHAnsi" w:eastAsiaTheme="majorEastAsia" w:hAnsiTheme="majorHAnsi" w:cstheme="majorBidi"/>
          <w:b/>
          <w:bCs/>
          <w:color w:val="0B84B5"/>
          <w:sz w:val="26"/>
          <w:szCs w:val="26"/>
          <w:lang w:val="en-IN"/>
        </w:rPr>
        <w:lastRenderedPageBreak/>
        <w:t xml:space="preserve">Module 6: Compliance to health, </w:t>
      </w:r>
      <w:proofErr w:type="gramStart"/>
      <w:r w:rsidRPr="00846380">
        <w:rPr>
          <w:rFonts w:asciiTheme="majorHAnsi" w:eastAsiaTheme="majorEastAsia" w:hAnsiTheme="majorHAnsi" w:cstheme="majorBidi"/>
          <w:b/>
          <w:bCs/>
          <w:color w:val="0B84B5"/>
          <w:sz w:val="26"/>
          <w:szCs w:val="26"/>
          <w:lang w:val="en-IN"/>
        </w:rPr>
        <w:t>safety</w:t>
      </w:r>
      <w:proofErr w:type="gramEnd"/>
      <w:r w:rsidRPr="00846380">
        <w:rPr>
          <w:rFonts w:asciiTheme="majorHAnsi" w:eastAsiaTheme="majorEastAsia" w:hAnsiTheme="majorHAnsi" w:cstheme="majorBidi"/>
          <w:b/>
          <w:bCs/>
          <w:color w:val="0B84B5"/>
          <w:sz w:val="26"/>
          <w:szCs w:val="26"/>
          <w:lang w:val="en-IN"/>
        </w:rPr>
        <w:t xml:space="preserve"> and security norms</w:t>
      </w:r>
    </w:p>
    <w:p w14:paraId="1B65FA60" w14:textId="69841F0D" w:rsidR="00E80ACD" w:rsidRPr="00E80ACD" w:rsidRDefault="00E80ACD" w:rsidP="00F70C22">
      <w:pPr>
        <w:rPr>
          <w:b/>
          <w:bCs/>
          <w:i/>
          <w:iCs/>
          <w:color w:val="0B84B5"/>
          <w:sz w:val="24"/>
          <w:szCs w:val="24"/>
        </w:rPr>
      </w:pPr>
      <w:r>
        <w:rPr>
          <w:b/>
          <w:bCs/>
          <w:i/>
          <w:iCs/>
          <w:color w:val="0B84B5"/>
          <w:sz w:val="24"/>
          <w:szCs w:val="24"/>
        </w:rPr>
        <w:t>Mapped to LSC/N9909, v1.0</w:t>
      </w:r>
    </w:p>
    <w:p w14:paraId="3708C3B6" w14:textId="582B97A8" w:rsidR="00F70C22" w:rsidRPr="00353CC2" w:rsidRDefault="00F70C22" w:rsidP="00F70C22">
      <w:pPr>
        <w:rPr>
          <w:b/>
          <w:bCs/>
          <w:color w:val="000000"/>
        </w:rPr>
      </w:pPr>
      <w:r w:rsidRPr="00353CC2">
        <w:rPr>
          <w:b/>
          <w:bCs/>
          <w:color w:val="000000"/>
        </w:rPr>
        <w:t xml:space="preserve">Terminal Outcomes: </w:t>
      </w:r>
    </w:p>
    <w:p w14:paraId="02C6F410" w14:textId="5A2C4962" w:rsidR="00F70C22" w:rsidRPr="00F70C22" w:rsidRDefault="0040323D" w:rsidP="00D074C7">
      <w:pPr>
        <w:pStyle w:val="ListParagraph"/>
        <w:numPr>
          <w:ilvl w:val="0"/>
          <w:numId w:val="36"/>
        </w:numPr>
        <w:tabs>
          <w:tab w:val="left" w:pos="7896"/>
          <w:tab w:val="left" w:pos="11692"/>
        </w:tabs>
        <w:spacing w:after="0" w:line="240" w:lineRule="auto"/>
        <w:rPr>
          <w:color w:val="000000"/>
        </w:rPr>
      </w:pPr>
      <w:r w:rsidRPr="00F70C22">
        <w:rPr>
          <w:color w:val="000000"/>
        </w:rPr>
        <w:t>Describe</w:t>
      </w:r>
      <w:r w:rsidR="00F70C22" w:rsidRPr="00F70C22">
        <w:rPr>
          <w:color w:val="000000"/>
        </w:rPr>
        <w:t xml:space="preserve"> health, </w:t>
      </w:r>
      <w:r w:rsidR="00FE2F7E" w:rsidRPr="00F70C22">
        <w:rPr>
          <w:color w:val="000000"/>
        </w:rPr>
        <w:t>safety,</w:t>
      </w:r>
      <w:r w:rsidR="00F70C22" w:rsidRPr="00F70C22">
        <w:rPr>
          <w:color w:val="000000"/>
        </w:rPr>
        <w:t xml:space="preserve"> and security procedures in warehouse</w:t>
      </w:r>
    </w:p>
    <w:p w14:paraId="4C301433" w14:textId="0B4A867B" w:rsidR="00F70C22" w:rsidRP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F70C22" w:rsidRPr="00F70C22">
        <w:rPr>
          <w:color w:val="000000"/>
        </w:rPr>
        <w:t>the inspection procedure to ensure appropriate and safe conditions of activity area and equipment</w:t>
      </w:r>
    </w:p>
    <w:p w14:paraId="2D849375" w14:textId="4FE76885" w:rsid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Illustrate</w:t>
      </w:r>
      <w:r w:rsidR="00F70C22" w:rsidRPr="00F70C22">
        <w:rPr>
          <w:color w:val="000000"/>
        </w:rPr>
        <w:t xml:space="preserve"> the standard protocol to be followed during emergency situations, </w:t>
      </w:r>
      <w:proofErr w:type="gramStart"/>
      <w:r w:rsidR="00F70C22" w:rsidRPr="00F70C22">
        <w:rPr>
          <w:color w:val="000000"/>
        </w:rPr>
        <w:t>accidents</w:t>
      </w:r>
      <w:proofErr w:type="gramEnd"/>
      <w:r w:rsidR="00F70C22" w:rsidRPr="00F70C22">
        <w:rPr>
          <w:color w:val="000000"/>
        </w:rPr>
        <w:t xml:space="preserve"> and breach </w:t>
      </w:r>
      <w:r w:rsidR="00B66A6C">
        <w:rPr>
          <w:color w:val="000000"/>
        </w:rPr>
        <w:t xml:space="preserve">of </w:t>
      </w:r>
      <w:r w:rsidR="00F70C22" w:rsidRPr="00F70C22">
        <w:rPr>
          <w:color w:val="000000"/>
        </w:rPr>
        <w:t>safety</w:t>
      </w:r>
    </w:p>
    <w:p w14:paraId="235F48B9" w14:textId="77777777" w:rsidR="006862E1" w:rsidRPr="006862E1" w:rsidRDefault="006862E1" w:rsidP="006862E1">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5554F343"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F6667" w:rsidRPr="006F6667">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38C9F0F6" w14:textId="5CF18E66"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F6667" w:rsidRPr="006F6667">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5BFE2E58"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Detail health, safety, and security procedures in warehouse</w:t>
            </w:r>
          </w:p>
          <w:p w14:paraId="4144CA73"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Describe the 5S to be followed</w:t>
            </w:r>
          </w:p>
          <w:p w14:paraId="07176783"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Explain the inspection procedure to ensure appropriate and safe conditions of activity area and equipment</w:t>
            </w:r>
          </w:p>
          <w:p w14:paraId="27EAB5E1"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Discuss unsafe working conditions</w:t>
            </w:r>
          </w:p>
          <w:p w14:paraId="72502F6F"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Describe the inspection procedure to check safe handling of hazardous goods</w:t>
            </w:r>
          </w:p>
          <w:p w14:paraId="0938A618" w14:textId="5841935E"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 xml:space="preserve">Discuss the standard protocol to be followed during emergency situations, </w:t>
            </w:r>
            <w:proofErr w:type="gramStart"/>
            <w:r w:rsidRPr="00F70C22">
              <w:rPr>
                <w:color w:val="000000"/>
              </w:rPr>
              <w:t>accidents</w:t>
            </w:r>
            <w:proofErr w:type="gramEnd"/>
            <w:r w:rsidRPr="00F70C22">
              <w:rPr>
                <w:color w:val="000000"/>
              </w:rPr>
              <w:t xml:space="preserve"> and breach </w:t>
            </w:r>
            <w:r w:rsidR="00E87FAC">
              <w:rPr>
                <w:color w:val="000000"/>
              </w:rPr>
              <w:t>o</w:t>
            </w:r>
            <w:r w:rsidRPr="00F70C22">
              <w:rPr>
                <w:color w:val="000000"/>
              </w:rPr>
              <w:t>f safety</w:t>
            </w:r>
          </w:p>
          <w:p w14:paraId="5D48A86E"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 xml:space="preserve">Document health, </w:t>
            </w:r>
            <w:proofErr w:type="gramStart"/>
            <w:r w:rsidRPr="00F70C22">
              <w:rPr>
                <w:color w:val="000000"/>
              </w:rPr>
              <w:t>safety</w:t>
            </w:r>
            <w:proofErr w:type="gramEnd"/>
            <w:r w:rsidRPr="00F70C22">
              <w:rPr>
                <w:color w:val="000000"/>
              </w:rPr>
              <w:t xml:space="preserve"> and security violations</w:t>
            </w:r>
          </w:p>
          <w:p w14:paraId="47726944" w14:textId="77777777" w:rsidR="006862E1" w:rsidRPr="00F70C22" w:rsidRDefault="006862E1" w:rsidP="00D074C7">
            <w:pPr>
              <w:pStyle w:val="ListParagraph"/>
              <w:numPr>
                <w:ilvl w:val="0"/>
                <w:numId w:val="36"/>
              </w:numPr>
              <w:tabs>
                <w:tab w:val="left" w:pos="7896"/>
                <w:tab w:val="left" w:pos="11692"/>
              </w:tabs>
              <w:rPr>
                <w:color w:val="000000"/>
              </w:rPr>
            </w:pPr>
            <w:r w:rsidRPr="00F70C22">
              <w:rPr>
                <w:color w:val="000000"/>
              </w:rPr>
              <w:t>Explain the escalation matrix for reporting deviation</w:t>
            </w:r>
          </w:p>
          <w:p w14:paraId="70289CCC" w14:textId="77777777" w:rsidR="00F70C22" w:rsidRPr="007B0438" w:rsidRDefault="00F70C22" w:rsidP="00D074C7">
            <w:pPr>
              <w:pStyle w:val="ListParagraph"/>
              <w:tabs>
                <w:tab w:val="left" w:pos="7896"/>
                <w:tab w:val="left" w:pos="11692"/>
              </w:tabs>
              <w:rPr>
                <w:color w:val="000000"/>
              </w:rPr>
            </w:pPr>
          </w:p>
        </w:tc>
        <w:tc>
          <w:tcPr>
            <w:tcW w:w="4514" w:type="dxa"/>
          </w:tcPr>
          <w:p w14:paraId="6D940E82"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 xml:space="preserve">Follow health, </w:t>
            </w:r>
            <w:proofErr w:type="gramStart"/>
            <w:r w:rsidRPr="006862E1">
              <w:rPr>
                <w:color w:val="000000"/>
              </w:rPr>
              <w:t>safety</w:t>
            </w:r>
            <w:proofErr w:type="gramEnd"/>
            <w:r w:rsidRPr="006862E1">
              <w:rPr>
                <w:color w:val="000000"/>
              </w:rPr>
              <w:t xml:space="preserve"> and security procedures in warehouse</w:t>
            </w:r>
          </w:p>
          <w:p w14:paraId="63FD8CDB"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Implement 5S at workplace</w:t>
            </w:r>
          </w:p>
          <w:p w14:paraId="1111A2AD"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Inspect the activity area and equipment, for appropriate and safe conditions</w:t>
            </w:r>
          </w:p>
          <w:p w14:paraId="6C9A76A6"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 xml:space="preserve">Identify unsafe working conditions </w:t>
            </w:r>
          </w:p>
          <w:p w14:paraId="7CC6BA28"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Inspect adherence to standard operating procedures (SOP) while handling dangerous and hazardous goods</w:t>
            </w:r>
          </w:p>
          <w:p w14:paraId="6EE09A79"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Implement standard protocol in case of emergency situations, accidents, and breach of safety</w:t>
            </w:r>
          </w:p>
          <w:p w14:paraId="3992FD3B" w14:textId="77777777" w:rsidR="006862E1" w:rsidRPr="006862E1" w:rsidRDefault="006862E1" w:rsidP="00D074C7">
            <w:pPr>
              <w:pStyle w:val="ListParagraph"/>
              <w:numPr>
                <w:ilvl w:val="0"/>
                <w:numId w:val="36"/>
              </w:numPr>
              <w:tabs>
                <w:tab w:val="left" w:pos="7896"/>
                <w:tab w:val="left" w:pos="11692"/>
              </w:tabs>
              <w:rPr>
                <w:color w:val="000000"/>
              </w:rPr>
            </w:pPr>
            <w:r w:rsidRPr="006862E1">
              <w:rPr>
                <w:color w:val="000000"/>
              </w:rPr>
              <w:t xml:space="preserve">Prepare report on health, </w:t>
            </w:r>
            <w:proofErr w:type="gramStart"/>
            <w:r w:rsidRPr="006862E1">
              <w:rPr>
                <w:color w:val="000000"/>
              </w:rPr>
              <w:t>safety</w:t>
            </w:r>
            <w:proofErr w:type="gramEnd"/>
            <w:r w:rsidRPr="006862E1">
              <w:rPr>
                <w:color w:val="000000"/>
              </w:rPr>
              <w:t xml:space="preserve"> and security violations</w:t>
            </w:r>
          </w:p>
          <w:p w14:paraId="61144461" w14:textId="5709A237" w:rsidR="00F70C22" w:rsidRPr="007B0438" w:rsidRDefault="006862E1" w:rsidP="00D074C7">
            <w:pPr>
              <w:pStyle w:val="ListParagraph"/>
              <w:numPr>
                <w:ilvl w:val="0"/>
                <w:numId w:val="36"/>
              </w:numPr>
              <w:tabs>
                <w:tab w:val="left" w:pos="7896"/>
                <w:tab w:val="left" w:pos="11692"/>
              </w:tabs>
              <w:rPr>
                <w:color w:val="000000"/>
              </w:rPr>
            </w:pPr>
            <w:r w:rsidRPr="006862E1">
              <w:rPr>
                <w:color w:val="000000"/>
              </w:rPr>
              <w:t>Report deviation as per the escalation matrix</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24ED6C9D" w14:textId="77777777"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1C5A1F7C" w14:textId="77777777" w:rsidR="00E80ACD" w:rsidRDefault="00E80ACD" w:rsidP="00E80ACD">
      <w:pPr>
        <w:pStyle w:val="Heading2"/>
        <w:spacing w:before="0"/>
        <w:rPr>
          <w:color w:val="0B84B5"/>
        </w:rPr>
      </w:pPr>
      <w:bookmarkStart w:id="13" w:name="_Toc56519064"/>
    </w:p>
    <w:p w14:paraId="0B2EB32D" w14:textId="77777777" w:rsidR="00E80ACD" w:rsidRDefault="00E80ACD" w:rsidP="00E80ACD">
      <w:pPr>
        <w:pStyle w:val="Heading2"/>
        <w:spacing w:before="0"/>
        <w:rPr>
          <w:color w:val="0B84B5"/>
        </w:rPr>
      </w:pPr>
    </w:p>
    <w:p w14:paraId="249A33E5" w14:textId="77777777" w:rsidR="00E80ACD" w:rsidRDefault="00E80ACD" w:rsidP="00E80ACD">
      <w:pPr>
        <w:pStyle w:val="Heading2"/>
        <w:spacing w:before="0"/>
        <w:rPr>
          <w:color w:val="0B84B5"/>
        </w:rPr>
      </w:pPr>
    </w:p>
    <w:p w14:paraId="0EF9C3E0" w14:textId="77777777" w:rsidR="00846380" w:rsidRDefault="00846380" w:rsidP="00846380">
      <w:pPr>
        <w:rPr>
          <w:rFonts w:asciiTheme="majorHAnsi" w:eastAsiaTheme="majorEastAsia" w:hAnsiTheme="majorHAnsi" w:cstheme="majorBidi"/>
          <w:b/>
          <w:bCs/>
          <w:color w:val="0B84B5"/>
          <w:sz w:val="26"/>
          <w:szCs w:val="26"/>
          <w:lang w:val="en-IN"/>
        </w:rPr>
      </w:pPr>
    </w:p>
    <w:p w14:paraId="58B76B8C" w14:textId="7978163B" w:rsidR="00F70C22" w:rsidRPr="00846380" w:rsidRDefault="00F70C22" w:rsidP="00846380">
      <w:pPr>
        <w:rPr>
          <w:rFonts w:asciiTheme="majorHAnsi" w:eastAsiaTheme="majorEastAsia" w:hAnsiTheme="majorHAnsi" w:cstheme="majorBidi"/>
          <w:b/>
          <w:bCs/>
          <w:color w:val="0B84B5"/>
          <w:sz w:val="26"/>
          <w:szCs w:val="26"/>
          <w:lang w:val="en-IN"/>
        </w:rPr>
      </w:pPr>
      <w:r w:rsidRPr="00846380">
        <w:rPr>
          <w:rFonts w:asciiTheme="majorHAnsi" w:eastAsiaTheme="majorEastAsia" w:hAnsiTheme="majorHAnsi" w:cstheme="majorBidi"/>
          <w:b/>
          <w:bCs/>
          <w:color w:val="0B84B5"/>
          <w:sz w:val="26"/>
          <w:szCs w:val="26"/>
          <w:lang w:val="en-IN"/>
        </w:rPr>
        <w:lastRenderedPageBreak/>
        <w:t xml:space="preserve">Module </w:t>
      </w:r>
      <w:r w:rsidR="00002D42" w:rsidRPr="00846380">
        <w:rPr>
          <w:rFonts w:asciiTheme="majorHAnsi" w:eastAsiaTheme="majorEastAsia" w:hAnsiTheme="majorHAnsi" w:cstheme="majorBidi"/>
          <w:b/>
          <w:bCs/>
          <w:color w:val="0B84B5"/>
          <w:sz w:val="26"/>
          <w:szCs w:val="26"/>
          <w:lang w:val="en-IN"/>
        </w:rPr>
        <w:t>7</w:t>
      </w:r>
      <w:r w:rsidRPr="00846380">
        <w:rPr>
          <w:rFonts w:asciiTheme="majorHAnsi" w:eastAsiaTheme="majorEastAsia" w:hAnsiTheme="majorHAnsi" w:cstheme="majorBidi"/>
          <w:b/>
          <w:bCs/>
          <w:color w:val="0B84B5"/>
          <w:sz w:val="26"/>
          <w:szCs w:val="26"/>
          <w:lang w:val="en-IN"/>
        </w:rPr>
        <w:t>: Pharmaceutical raw material handling</w:t>
      </w:r>
      <w:bookmarkEnd w:id="13"/>
    </w:p>
    <w:p w14:paraId="0FA5D019" w14:textId="7C7F1A86" w:rsidR="00F70C22" w:rsidRDefault="00F70C22" w:rsidP="00F70C22">
      <w:pPr>
        <w:rPr>
          <w:b/>
          <w:bCs/>
          <w:i/>
          <w:iCs/>
          <w:color w:val="0B84B5"/>
          <w:sz w:val="24"/>
          <w:szCs w:val="24"/>
        </w:rPr>
      </w:pPr>
      <w:r>
        <w:rPr>
          <w:b/>
          <w:bCs/>
          <w:i/>
          <w:iCs/>
          <w:color w:val="0B84B5"/>
          <w:sz w:val="24"/>
          <w:szCs w:val="24"/>
        </w:rPr>
        <w:t>Mapped to LSC/N</w:t>
      </w:r>
      <w:r w:rsidR="00B66A6C">
        <w:rPr>
          <w:b/>
          <w:bCs/>
          <w:i/>
          <w:iCs/>
          <w:color w:val="0B84B5"/>
          <w:sz w:val="24"/>
          <w:szCs w:val="24"/>
        </w:rPr>
        <w:t xml:space="preserve">        </w:t>
      </w:r>
      <w:r>
        <w:rPr>
          <w:b/>
          <w:bCs/>
          <w:i/>
          <w:iCs/>
          <w:color w:val="0B84B5"/>
          <w:sz w:val="24"/>
          <w:szCs w:val="24"/>
        </w:rPr>
        <w:t>,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48658FFA" w14:textId="07ADD35C" w:rsidR="00F70C22" w:rsidRDefault="00F70C22" w:rsidP="00D074C7">
      <w:pPr>
        <w:pStyle w:val="ListParagraph"/>
        <w:numPr>
          <w:ilvl w:val="0"/>
          <w:numId w:val="36"/>
        </w:numPr>
        <w:tabs>
          <w:tab w:val="left" w:pos="7896"/>
          <w:tab w:val="left" w:pos="11692"/>
        </w:tabs>
        <w:spacing w:after="0" w:line="240" w:lineRule="auto"/>
        <w:rPr>
          <w:color w:val="000000"/>
        </w:rPr>
      </w:pPr>
      <w:r>
        <w:rPr>
          <w:color w:val="000000"/>
        </w:rPr>
        <w:t>Detail the required steps in de dusting procedure for materials</w:t>
      </w:r>
    </w:p>
    <w:p w14:paraId="32923150" w14:textId="2E020C91" w:rsidR="00F70C22" w:rsidRPr="00F70C22" w:rsidRDefault="00F70C22" w:rsidP="00D074C7">
      <w:pPr>
        <w:pStyle w:val="ListParagraph"/>
        <w:numPr>
          <w:ilvl w:val="0"/>
          <w:numId w:val="36"/>
        </w:numPr>
        <w:tabs>
          <w:tab w:val="left" w:pos="7896"/>
          <w:tab w:val="left" w:pos="11692"/>
        </w:tabs>
        <w:spacing w:after="0" w:line="240" w:lineRule="auto"/>
        <w:rPr>
          <w:color w:val="000000"/>
        </w:rPr>
      </w:pPr>
      <w:r>
        <w:rPr>
          <w:color w:val="000000"/>
        </w:rPr>
        <w:t>Detail the quantity verification procedure</w:t>
      </w:r>
    </w:p>
    <w:p w14:paraId="35A01233" w14:textId="77777777" w:rsidR="00F70C22" w:rsidRPr="00F70C22" w:rsidRDefault="00F70C22" w:rsidP="00D074C7">
      <w:pPr>
        <w:pStyle w:val="ListParagraph"/>
        <w:numPr>
          <w:ilvl w:val="0"/>
          <w:numId w:val="36"/>
        </w:numPr>
        <w:tabs>
          <w:tab w:val="left" w:pos="7896"/>
          <w:tab w:val="left" w:pos="11692"/>
        </w:tabs>
        <w:spacing w:after="0" w:line="240" w:lineRule="auto"/>
        <w:rPr>
          <w:color w:val="000000"/>
        </w:rPr>
      </w:pPr>
      <w:r w:rsidRPr="00F70C22">
        <w:rPr>
          <w:color w:val="000000"/>
        </w:rPr>
        <w:t>Explain the escalation matrix for reporting deviation</w:t>
      </w:r>
    </w:p>
    <w:p w14:paraId="58E70AC3"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1767584"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F70C22" w14:paraId="3E2F33AE" w14:textId="77777777" w:rsidTr="00D42D84">
        <w:trPr>
          <w:trHeight w:val="2240"/>
        </w:trPr>
        <w:tc>
          <w:tcPr>
            <w:tcW w:w="4503" w:type="dxa"/>
          </w:tcPr>
          <w:p w14:paraId="63EC5C6E" w14:textId="3A84D3CE" w:rsidR="00F70C22" w:rsidRDefault="00FE2F7E" w:rsidP="00D074C7">
            <w:pPr>
              <w:pStyle w:val="ListParagraph"/>
              <w:numPr>
                <w:ilvl w:val="0"/>
                <w:numId w:val="39"/>
              </w:numPr>
              <w:tabs>
                <w:tab w:val="left" w:pos="7896"/>
                <w:tab w:val="left" w:pos="11692"/>
              </w:tabs>
              <w:spacing w:after="200" w:line="276" w:lineRule="auto"/>
              <w:ind w:left="741" w:hanging="567"/>
              <w:rPr>
                <w:color w:val="000000"/>
              </w:rPr>
            </w:pPr>
            <w:r>
              <w:rPr>
                <w:color w:val="000000"/>
              </w:rPr>
              <w:t>List the steps to be performed in de dusting procedure</w:t>
            </w:r>
          </w:p>
          <w:p w14:paraId="14BE6838" w14:textId="3E08B5BF" w:rsidR="00FE2F7E" w:rsidRDefault="00FE2F7E" w:rsidP="00D074C7">
            <w:pPr>
              <w:pStyle w:val="ListParagraph"/>
              <w:numPr>
                <w:ilvl w:val="0"/>
                <w:numId w:val="39"/>
              </w:numPr>
              <w:tabs>
                <w:tab w:val="left" w:pos="7896"/>
                <w:tab w:val="left" w:pos="11692"/>
              </w:tabs>
              <w:spacing w:after="200" w:line="276" w:lineRule="auto"/>
              <w:ind w:left="741" w:hanging="567"/>
              <w:rPr>
                <w:color w:val="000000"/>
              </w:rPr>
            </w:pPr>
            <w:r>
              <w:rPr>
                <w:color w:val="000000"/>
              </w:rPr>
              <w:t>Detail the steps to be performed in quantity verification procedure</w:t>
            </w:r>
          </w:p>
          <w:p w14:paraId="6F31301C" w14:textId="6D668F5D" w:rsidR="00FE2F7E" w:rsidRDefault="00BB1967" w:rsidP="00D074C7">
            <w:pPr>
              <w:pStyle w:val="ListParagraph"/>
              <w:numPr>
                <w:ilvl w:val="0"/>
                <w:numId w:val="39"/>
              </w:numPr>
              <w:tabs>
                <w:tab w:val="left" w:pos="7896"/>
                <w:tab w:val="left" w:pos="11692"/>
              </w:tabs>
              <w:spacing w:after="200" w:line="276" w:lineRule="auto"/>
              <w:ind w:left="741" w:hanging="567"/>
              <w:rPr>
                <w:color w:val="000000"/>
              </w:rPr>
            </w:pPr>
            <w:r>
              <w:rPr>
                <w:color w:val="000000"/>
              </w:rPr>
              <w:t>State the storage requirements of different types of materials such as loose raw materials, liquids, hazardous etc.</w:t>
            </w:r>
          </w:p>
          <w:p w14:paraId="1296D8CD" w14:textId="49DB305B" w:rsidR="00BB1967" w:rsidRDefault="00BB1967" w:rsidP="00B66A6C">
            <w:pPr>
              <w:pStyle w:val="ListParagraph"/>
              <w:numPr>
                <w:ilvl w:val="0"/>
                <w:numId w:val="39"/>
              </w:numPr>
              <w:tabs>
                <w:tab w:val="left" w:pos="7896"/>
                <w:tab w:val="left" w:pos="11692"/>
              </w:tabs>
              <w:spacing w:after="200" w:line="276" w:lineRule="auto"/>
              <w:ind w:left="741" w:hanging="425"/>
              <w:rPr>
                <w:color w:val="000000"/>
              </w:rPr>
            </w:pPr>
            <w:r>
              <w:rPr>
                <w:color w:val="000000"/>
              </w:rPr>
              <w:t>Explain the process of handling rejected material</w:t>
            </w:r>
          </w:p>
          <w:p w14:paraId="78DAF403" w14:textId="677CBCE5" w:rsidR="00BB1967" w:rsidRDefault="00BB1967" w:rsidP="00B66A6C">
            <w:pPr>
              <w:pStyle w:val="ListParagraph"/>
              <w:numPr>
                <w:ilvl w:val="0"/>
                <w:numId w:val="39"/>
              </w:numPr>
              <w:tabs>
                <w:tab w:val="left" w:pos="7896"/>
                <w:tab w:val="left" w:pos="11692"/>
              </w:tabs>
              <w:spacing w:after="200" w:line="276" w:lineRule="auto"/>
              <w:ind w:left="741" w:hanging="425"/>
              <w:rPr>
                <w:color w:val="000000"/>
              </w:rPr>
            </w:pPr>
            <w:r>
              <w:rPr>
                <w:color w:val="000000"/>
              </w:rPr>
              <w:t>Discuss the correct labelling procedure for materials in the storage room</w:t>
            </w:r>
          </w:p>
          <w:p w14:paraId="0F6E7CBC" w14:textId="68A6D954" w:rsidR="00FE2F7E" w:rsidRPr="007B0438" w:rsidRDefault="00FE2F7E" w:rsidP="00D42D84">
            <w:pPr>
              <w:pStyle w:val="ListParagraph"/>
              <w:tabs>
                <w:tab w:val="left" w:pos="7896"/>
                <w:tab w:val="left" w:pos="11692"/>
              </w:tabs>
              <w:spacing w:after="200" w:line="276" w:lineRule="auto"/>
              <w:rPr>
                <w:color w:val="000000"/>
              </w:rPr>
            </w:pPr>
          </w:p>
        </w:tc>
        <w:tc>
          <w:tcPr>
            <w:tcW w:w="4514" w:type="dxa"/>
          </w:tcPr>
          <w:p w14:paraId="59F8696C" w14:textId="77777777" w:rsidR="00F70C22" w:rsidRDefault="00FE2F7E" w:rsidP="00D42D84">
            <w:pPr>
              <w:pStyle w:val="ListParagraph"/>
              <w:numPr>
                <w:ilvl w:val="0"/>
                <w:numId w:val="36"/>
              </w:numPr>
              <w:tabs>
                <w:tab w:val="left" w:pos="7896"/>
                <w:tab w:val="left" w:pos="11692"/>
              </w:tabs>
              <w:spacing w:after="200" w:line="276" w:lineRule="auto"/>
              <w:rPr>
                <w:color w:val="000000"/>
              </w:rPr>
            </w:pPr>
            <w:r>
              <w:rPr>
                <w:color w:val="000000"/>
              </w:rPr>
              <w:t>Demonstrate the de dusting procedure for materials as per SOP</w:t>
            </w:r>
          </w:p>
          <w:p w14:paraId="7F70F5DC" w14:textId="77777777" w:rsidR="00FE2F7E" w:rsidRDefault="00FE2F7E" w:rsidP="00FE2F7E">
            <w:pPr>
              <w:pStyle w:val="ListParagraph"/>
              <w:numPr>
                <w:ilvl w:val="0"/>
                <w:numId w:val="36"/>
              </w:numPr>
              <w:tabs>
                <w:tab w:val="left" w:pos="7896"/>
                <w:tab w:val="left" w:pos="11692"/>
              </w:tabs>
              <w:spacing w:after="200" w:line="276" w:lineRule="auto"/>
              <w:rPr>
                <w:color w:val="000000"/>
              </w:rPr>
            </w:pPr>
            <w:r>
              <w:rPr>
                <w:color w:val="000000"/>
              </w:rPr>
              <w:t>Demonstrate the steps to be performed in quantity verification procedure as per SOP</w:t>
            </w:r>
          </w:p>
          <w:p w14:paraId="679C3F3F" w14:textId="0716022D" w:rsidR="00FE2F7E" w:rsidRDefault="00BB1967" w:rsidP="00FE2F7E">
            <w:pPr>
              <w:pStyle w:val="ListParagraph"/>
              <w:numPr>
                <w:ilvl w:val="0"/>
                <w:numId w:val="36"/>
              </w:numPr>
              <w:tabs>
                <w:tab w:val="left" w:pos="7896"/>
                <w:tab w:val="left" w:pos="11692"/>
              </w:tabs>
              <w:spacing w:after="200" w:line="276" w:lineRule="auto"/>
              <w:rPr>
                <w:color w:val="000000"/>
              </w:rPr>
            </w:pPr>
            <w:r>
              <w:rPr>
                <w:color w:val="000000"/>
              </w:rPr>
              <w:t>Perform segregation of raw materials as per the storage requirements for different types of materials</w:t>
            </w:r>
          </w:p>
          <w:p w14:paraId="286F8AE3" w14:textId="667F9931" w:rsidR="00BB1967" w:rsidRDefault="00BB1967" w:rsidP="00FE2F7E">
            <w:pPr>
              <w:pStyle w:val="ListParagraph"/>
              <w:numPr>
                <w:ilvl w:val="0"/>
                <w:numId w:val="36"/>
              </w:numPr>
              <w:tabs>
                <w:tab w:val="left" w:pos="7896"/>
                <w:tab w:val="left" w:pos="11692"/>
              </w:tabs>
              <w:spacing w:after="200" w:line="276" w:lineRule="auto"/>
              <w:rPr>
                <w:color w:val="000000"/>
              </w:rPr>
            </w:pPr>
            <w:r>
              <w:rPr>
                <w:color w:val="000000"/>
              </w:rPr>
              <w:t>Demonstrate the process of handling rejected raw materials as per SOP</w:t>
            </w:r>
          </w:p>
          <w:p w14:paraId="4824E6EF" w14:textId="17D4E6C7" w:rsidR="00BB1967" w:rsidRDefault="00BB1967" w:rsidP="00FE2F7E">
            <w:pPr>
              <w:pStyle w:val="ListParagraph"/>
              <w:numPr>
                <w:ilvl w:val="0"/>
                <w:numId w:val="36"/>
              </w:numPr>
              <w:tabs>
                <w:tab w:val="left" w:pos="7896"/>
                <w:tab w:val="left" w:pos="11692"/>
              </w:tabs>
              <w:spacing w:after="200" w:line="276" w:lineRule="auto"/>
              <w:rPr>
                <w:color w:val="000000"/>
              </w:rPr>
            </w:pPr>
            <w:r>
              <w:rPr>
                <w:color w:val="000000"/>
              </w:rPr>
              <w:t>Perform appropriate labelling of material in the storage area</w:t>
            </w:r>
          </w:p>
          <w:p w14:paraId="1CB3F0F2" w14:textId="10745548" w:rsidR="00FE2F7E" w:rsidRPr="007B0438" w:rsidRDefault="00FE2F7E" w:rsidP="00BB1967">
            <w:pPr>
              <w:pStyle w:val="ListParagraph"/>
              <w:tabs>
                <w:tab w:val="left" w:pos="7896"/>
                <w:tab w:val="left" w:pos="11692"/>
              </w:tabs>
              <w:spacing w:after="200" w:line="276" w:lineRule="auto"/>
              <w:rPr>
                <w:color w:val="000000"/>
              </w:rPr>
            </w:pPr>
          </w:p>
        </w:tc>
      </w:tr>
      <w:tr w:rsidR="00F70C22"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F70C22" w:rsidRPr="00D46B32" w:rsidRDefault="00F70C22" w:rsidP="00D42D84">
            <w:pPr>
              <w:rPr>
                <w:b/>
                <w:lang w:val="en-IN"/>
              </w:rPr>
            </w:pPr>
            <w:r>
              <w:rPr>
                <w:b/>
                <w:lang w:val="en-IN"/>
              </w:rPr>
              <w:t>Classroom Aids</w:t>
            </w:r>
          </w:p>
        </w:tc>
      </w:tr>
      <w:tr w:rsidR="00F70C22" w:rsidRPr="00D46B32" w14:paraId="4D010BFF" w14:textId="77777777" w:rsidTr="00D42D84">
        <w:tc>
          <w:tcPr>
            <w:tcW w:w="9017" w:type="dxa"/>
            <w:gridSpan w:val="2"/>
          </w:tcPr>
          <w:p w14:paraId="0EAE3A5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3AC8D6" w14:textId="77777777" w:rsidTr="00D42D84">
        <w:trPr>
          <w:trHeight w:val="622"/>
        </w:trPr>
        <w:tc>
          <w:tcPr>
            <w:tcW w:w="9017" w:type="dxa"/>
            <w:gridSpan w:val="2"/>
          </w:tcPr>
          <w:p w14:paraId="1CA363DD" w14:textId="77777777"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41379262" w14:textId="77777777" w:rsidR="00F70C22" w:rsidRDefault="00F70C22" w:rsidP="00F70C22">
      <w:pPr>
        <w:rPr>
          <w:lang w:val="en-IN"/>
        </w:rPr>
      </w:pPr>
    </w:p>
    <w:p w14:paraId="0C004DD0" w14:textId="77777777" w:rsidR="00F10698" w:rsidRDefault="00F10698" w:rsidP="00F70C22">
      <w:pPr>
        <w:pStyle w:val="Heading2"/>
        <w:rPr>
          <w:color w:val="0B84B5"/>
        </w:rPr>
      </w:pPr>
      <w:bookmarkStart w:id="14" w:name="_Toc56519065"/>
    </w:p>
    <w:p w14:paraId="17EB29C0" w14:textId="77777777" w:rsidR="00F10698" w:rsidRDefault="00F10698" w:rsidP="00F70C22">
      <w:pPr>
        <w:pStyle w:val="Heading2"/>
        <w:rPr>
          <w:color w:val="0B84B5"/>
        </w:rPr>
      </w:pPr>
    </w:p>
    <w:p w14:paraId="217CCC47" w14:textId="77777777" w:rsidR="00F10698" w:rsidRDefault="00F10698" w:rsidP="00F70C22">
      <w:pPr>
        <w:pStyle w:val="Heading2"/>
        <w:rPr>
          <w:color w:val="0B84B5"/>
        </w:rPr>
      </w:pPr>
    </w:p>
    <w:bookmarkEnd w:id="14"/>
    <w:p w14:paraId="03011026" w14:textId="6850FEE9" w:rsidR="00F70C22" w:rsidRPr="00F10698" w:rsidRDefault="00F70C22" w:rsidP="00F70C22">
      <w:pPr>
        <w:pStyle w:val="Heading2"/>
        <w:rPr>
          <w:color w:val="0B84B5"/>
        </w:rPr>
      </w:pPr>
      <w:r>
        <w:rPr>
          <w:color w:val="0B84B5"/>
        </w:rPr>
        <w:t xml:space="preserve"> </w:t>
      </w:r>
    </w:p>
    <w:p w14:paraId="0ED766CE" w14:textId="77777777" w:rsidR="00F10698" w:rsidRDefault="00F10698" w:rsidP="00F70C22">
      <w:pPr>
        <w:rPr>
          <w:b/>
          <w:bCs/>
          <w:i/>
          <w:iCs/>
          <w:color w:val="0B84B5"/>
          <w:sz w:val="24"/>
          <w:szCs w:val="24"/>
        </w:rPr>
      </w:pPr>
    </w:p>
    <w:p w14:paraId="1AEDD4F8" w14:textId="77777777" w:rsidR="00F10698" w:rsidRDefault="00F10698" w:rsidP="00F70C22">
      <w:pPr>
        <w:rPr>
          <w:rFonts w:asciiTheme="majorHAnsi" w:eastAsiaTheme="majorEastAsia" w:hAnsiTheme="majorHAnsi" w:cstheme="majorBidi"/>
          <w:b/>
          <w:bCs/>
          <w:color w:val="0B84B5"/>
          <w:sz w:val="26"/>
          <w:szCs w:val="26"/>
          <w:lang w:val="en-IN"/>
        </w:rPr>
      </w:pPr>
    </w:p>
    <w:p w14:paraId="4CFC454B" w14:textId="77777777" w:rsidR="00F10698" w:rsidRDefault="00F10698" w:rsidP="00F70C22">
      <w:pPr>
        <w:rPr>
          <w:rFonts w:asciiTheme="majorHAnsi" w:eastAsiaTheme="majorEastAsia" w:hAnsiTheme="majorHAnsi" w:cstheme="majorBidi"/>
          <w:b/>
          <w:bCs/>
          <w:color w:val="0B84B5"/>
          <w:sz w:val="26"/>
          <w:szCs w:val="26"/>
          <w:lang w:val="en-IN"/>
        </w:rPr>
      </w:pPr>
    </w:p>
    <w:p w14:paraId="3C89A642" w14:textId="310FFA26" w:rsidR="00F10698" w:rsidRPr="00F10698" w:rsidRDefault="00F10698" w:rsidP="00F70C22">
      <w:pPr>
        <w:rPr>
          <w:rFonts w:asciiTheme="majorHAnsi" w:eastAsiaTheme="majorEastAsia" w:hAnsiTheme="majorHAnsi" w:cstheme="majorBidi"/>
          <w:b/>
          <w:bCs/>
          <w:color w:val="0B84B5"/>
          <w:sz w:val="26"/>
          <w:szCs w:val="26"/>
          <w:lang w:val="en-IN"/>
        </w:rPr>
      </w:pPr>
      <w:r w:rsidRPr="00F10698">
        <w:rPr>
          <w:rFonts w:asciiTheme="majorHAnsi" w:eastAsiaTheme="majorEastAsia" w:hAnsiTheme="majorHAnsi" w:cstheme="majorBidi"/>
          <w:b/>
          <w:bCs/>
          <w:color w:val="0B84B5"/>
          <w:sz w:val="26"/>
          <w:szCs w:val="26"/>
          <w:lang w:val="en-IN"/>
        </w:rPr>
        <w:lastRenderedPageBreak/>
        <w:t>Module 8: Leather Handling</w:t>
      </w:r>
    </w:p>
    <w:p w14:paraId="5AD52458" w14:textId="788FB7C3" w:rsidR="00F70C22" w:rsidRDefault="00F70C22" w:rsidP="00F70C22">
      <w:pPr>
        <w:rPr>
          <w:b/>
          <w:bCs/>
          <w:i/>
          <w:iCs/>
          <w:color w:val="0B84B5"/>
          <w:sz w:val="24"/>
          <w:szCs w:val="24"/>
        </w:rPr>
      </w:pPr>
      <w:r>
        <w:rPr>
          <w:b/>
          <w:bCs/>
          <w:i/>
          <w:iCs/>
          <w:color w:val="0B84B5"/>
          <w:sz w:val="24"/>
          <w:szCs w:val="24"/>
        </w:rPr>
        <w:t>Mapped to LSC/N, v1.0</w:t>
      </w:r>
    </w:p>
    <w:p w14:paraId="3DE03A0F" w14:textId="77777777" w:rsidR="00F70C22" w:rsidRPr="00353CC2" w:rsidRDefault="00F70C22" w:rsidP="00F70C22">
      <w:pPr>
        <w:rPr>
          <w:b/>
          <w:bCs/>
          <w:color w:val="000000"/>
        </w:rPr>
      </w:pPr>
      <w:r w:rsidRPr="00353CC2">
        <w:rPr>
          <w:b/>
          <w:bCs/>
          <w:color w:val="000000"/>
        </w:rPr>
        <w:t xml:space="preserve">Terminal Outcomes: </w:t>
      </w:r>
    </w:p>
    <w:p w14:paraId="110C460F" w14:textId="1E20A3E4" w:rsidR="00F70C22" w:rsidRDefault="00E33CA3" w:rsidP="00B66A6C">
      <w:pPr>
        <w:pStyle w:val="ListParagraph"/>
        <w:numPr>
          <w:ilvl w:val="0"/>
          <w:numId w:val="40"/>
        </w:numPr>
        <w:tabs>
          <w:tab w:val="left" w:pos="7896"/>
          <w:tab w:val="left" w:pos="11692"/>
        </w:tabs>
        <w:ind w:left="851" w:hanging="425"/>
        <w:rPr>
          <w:color w:val="000000"/>
        </w:rPr>
      </w:pPr>
      <w:r>
        <w:rPr>
          <w:color w:val="000000"/>
        </w:rPr>
        <w:t>Demonstrate the process of handling leather in plant warehouse</w:t>
      </w:r>
    </w:p>
    <w:p w14:paraId="653C2D34" w14:textId="77777777" w:rsidR="00E33CA3" w:rsidRPr="007E2593" w:rsidRDefault="00E33CA3" w:rsidP="00B66A6C">
      <w:pPr>
        <w:pStyle w:val="ListParagraph"/>
        <w:tabs>
          <w:tab w:val="left" w:pos="7896"/>
          <w:tab w:val="left" w:pos="11692"/>
        </w:tabs>
        <w:ind w:left="851" w:hanging="425"/>
        <w:rPr>
          <w:color w:val="000000"/>
        </w:rPr>
      </w:pPr>
    </w:p>
    <w:tbl>
      <w:tblPr>
        <w:tblStyle w:val="PlainTable1"/>
        <w:tblW w:w="0" w:type="auto"/>
        <w:tblLook w:val="0420" w:firstRow="1" w:lastRow="0" w:firstColumn="0" w:lastColumn="0" w:noHBand="0" w:noVBand="1"/>
      </w:tblPr>
      <w:tblGrid>
        <w:gridCol w:w="4503"/>
        <w:gridCol w:w="4514"/>
      </w:tblGrid>
      <w:tr w:rsidR="00F70C22" w14:paraId="4C70101C"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E85FA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3AA6EF8" w14:textId="274549C5"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53D9914A"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226F138"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2B00AC2A" w14:textId="77777777" w:rsidR="00F70C22" w:rsidRPr="00353CC2" w:rsidRDefault="00F70C22" w:rsidP="00D42D84">
            <w:pPr>
              <w:rPr>
                <w:lang w:val="en-IN"/>
              </w:rPr>
            </w:pPr>
            <w:r w:rsidRPr="00353CC2">
              <w:rPr>
                <w:b/>
                <w:lang w:val="en-IN"/>
              </w:rPr>
              <w:t>Practical – Key Learning Outcomes</w:t>
            </w:r>
          </w:p>
        </w:tc>
      </w:tr>
      <w:tr w:rsidR="00F70C22" w14:paraId="796ECABC" w14:textId="77777777" w:rsidTr="00D42D84">
        <w:trPr>
          <w:trHeight w:val="2240"/>
        </w:trPr>
        <w:tc>
          <w:tcPr>
            <w:tcW w:w="4503" w:type="dxa"/>
          </w:tcPr>
          <w:p w14:paraId="2387A33B" w14:textId="13CDE09A" w:rsidR="00F70C22" w:rsidRDefault="00E33CA3" w:rsidP="00E33CA3">
            <w:pPr>
              <w:pStyle w:val="ListParagraph"/>
              <w:numPr>
                <w:ilvl w:val="0"/>
                <w:numId w:val="40"/>
              </w:numPr>
              <w:tabs>
                <w:tab w:val="left" w:pos="7896"/>
                <w:tab w:val="left" w:pos="11692"/>
              </w:tabs>
              <w:spacing w:after="200" w:line="276" w:lineRule="auto"/>
              <w:ind w:left="599" w:hanging="283"/>
              <w:rPr>
                <w:color w:val="000000"/>
              </w:rPr>
            </w:pPr>
            <w:r>
              <w:rPr>
                <w:color w:val="000000"/>
              </w:rPr>
              <w:t>Detail the various precautions to be followed while handling leather</w:t>
            </w:r>
          </w:p>
          <w:p w14:paraId="67CEBEA1" w14:textId="77777777" w:rsidR="00E33CA3" w:rsidRDefault="00E33CA3" w:rsidP="00E33CA3">
            <w:pPr>
              <w:pStyle w:val="ListParagraph"/>
              <w:numPr>
                <w:ilvl w:val="0"/>
                <w:numId w:val="40"/>
              </w:numPr>
              <w:tabs>
                <w:tab w:val="left" w:pos="7896"/>
                <w:tab w:val="left" w:pos="11692"/>
              </w:tabs>
              <w:spacing w:after="200" w:line="276" w:lineRule="auto"/>
              <w:ind w:left="599" w:hanging="283"/>
              <w:rPr>
                <w:color w:val="000000"/>
              </w:rPr>
            </w:pPr>
            <w:r>
              <w:rPr>
                <w:color w:val="000000"/>
              </w:rPr>
              <w:t>State the correct temperature for storing leather</w:t>
            </w:r>
          </w:p>
          <w:p w14:paraId="3C5FD608" w14:textId="54C1C6E9" w:rsidR="00E33CA3" w:rsidRDefault="00E33CA3" w:rsidP="00E33CA3">
            <w:pPr>
              <w:pStyle w:val="ListParagraph"/>
              <w:numPr>
                <w:ilvl w:val="0"/>
                <w:numId w:val="40"/>
              </w:numPr>
              <w:tabs>
                <w:tab w:val="left" w:pos="7896"/>
                <w:tab w:val="left" w:pos="11692"/>
              </w:tabs>
              <w:spacing w:after="200" w:line="276" w:lineRule="auto"/>
              <w:ind w:left="599" w:hanging="283"/>
              <w:rPr>
                <w:color w:val="000000"/>
              </w:rPr>
            </w:pPr>
            <w:r>
              <w:rPr>
                <w:color w:val="000000"/>
              </w:rPr>
              <w:t>Demonstrate ability to segregate leather as grade A, Grade B and Grade C</w:t>
            </w:r>
          </w:p>
          <w:p w14:paraId="28F8C212" w14:textId="2FAE73D0" w:rsidR="00E33CA3" w:rsidRDefault="00E33CA3" w:rsidP="00E33CA3">
            <w:pPr>
              <w:pStyle w:val="ListParagraph"/>
              <w:numPr>
                <w:ilvl w:val="0"/>
                <w:numId w:val="40"/>
              </w:numPr>
              <w:tabs>
                <w:tab w:val="left" w:pos="7896"/>
                <w:tab w:val="left" w:pos="11692"/>
              </w:tabs>
              <w:spacing w:after="200" w:line="276" w:lineRule="auto"/>
              <w:ind w:left="599" w:hanging="283"/>
              <w:rPr>
                <w:color w:val="000000"/>
              </w:rPr>
            </w:pPr>
            <w:r>
              <w:rPr>
                <w:color w:val="000000"/>
              </w:rPr>
              <w:t xml:space="preserve">Detail the storage requirements for different types of leathers such as </w:t>
            </w:r>
            <w:proofErr w:type="spellStart"/>
            <w:r>
              <w:rPr>
                <w:color w:val="000000"/>
              </w:rPr>
              <w:t>colored</w:t>
            </w:r>
            <w:proofErr w:type="spellEnd"/>
            <w:r>
              <w:rPr>
                <w:color w:val="000000"/>
              </w:rPr>
              <w:t xml:space="preserve"> leather, oily leather etc. </w:t>
            </w:r>
          </w:p>
          <w:p w14:paraId="5CA7A00B" w14:textId="163A5244" w:rsidR="00E33CA3" w:rsidRPr="007B0438" w:rsidRDefault="00E33CA3" w:rsidP="00E33CA3">
            <w:pPr>
              <w:pStyle w:val="ListParagraph"/>
              <w:numPr>
                <w:ilvl w:val="0"/>
                <w:numId w:val="40"/>
              </w:numPr>
              <w:tabs>
                <w:tab w:val="left" w:pos="7896"/>
                <w:tab w:val="left" w:pos="11692"/>
              </w:tabs>
              <w:spacing w:after="200" w:line="276" w:lineRule="auto"/>
              <w:ind w:left="599" w:hanging="283"/>
              <w:rPr>
                <w:color w:val="000000"/>
              </w:rPr>
            </w:pPr>
            <w:r>
              <w:rPr>
                <w:color w:val="000000"/>
              </w:rPr>
              <w:t xml:space="preserve">Examine leather for damages and defects </w:t>
            </w:r>
          </w:p>
        </w:tc>
        <w:tc>
          <w:tcPr>
            <w:tcW w:w="4514" w:type="dxa"/>
          </w:tcPr>
          <w:p w14:paraId="47303A19" w14:textId="77777777" w:rsidR="00FE07EB" w:rsidRDefault="00FE07EB" w:rsidP="00FE07EB">
            <w:pPr>
              <w:pStyle w:val="ListParagraph"/>
              <w:numPr>
                <w:ilvl w:val="0"/>
                <w:numId w:val="36"/>
              </w:numPr>
              <w:tabs>
                <w:tab w:val="left" w:pos="7896"/>
                <w:tab w:val="left" w:pos="11692"/>
              </w:tabs>
              <w:spacing w:after="200" w:line="276" w:lineRule="auto"/>
              <w:rPr>
                <w:color w:val="000000"/>
              </w:rPr>
            </w:pPr>
            <w:r>
              <w:rPr>
                <w:color w:val="000000"/>
              </w:rPr>
              <w:t>Identify the different grades of leather</w:t>
            </w:r>
          </w:p>
          <w:p w14:paraId="5E373356" w14:textId="4939BDB9" w:rsidR="00FE07EB" w:rsidRDefault="00E33CA3" w:rsidP="00FE07EB">
            <w:pPr>
              <w:pStyle w:val="ListParagraph"/>
              <w:numPr>
                <w:ilvl w:val="0"/>
                <w:numId w:val="36"/>
              </w:numPr>
              <w:tabs>
                <w:tab w:val="left" w:pos="7896"/>
                <w:tab w:val="left" w:pos="11692"/>
              </w:tabs>
              <w:spacing w:after="200" w:line="276" w:lineRule="auto"/>
              <w:rPr>
                <w:color w:val="000000"/>
              </w:rPr>
            </w:pPr>
            <w:r>
              <w:rPr>
                <w:color w:val="000000"/>
              </w:rPr>
              <w:t>D</w:t>
            </w:r>
            <w:r w:rsidR="00FE07EB">
              <w:rPr>
                <w:color w:val="000000"/>
              </w:rPr>
              <w:t>emonstrate the correct procedure of stacking leather to avoid damages</w:t>
            </w:r>
          </w:p>
          <w:p w14:paraId="5E75D00A" w14:textId="56C4A626" w:rsidR="00FE07EB" w:rsidRDefault="00FE07EB" w:rsidP="00FE07EB">
            <w:pPr>
              <w:pStyle w:val="ListParagraph"/>
              <w:numPr>
                <w:ilvl w:val="0"/>
                <w:numId w:val="36"/>
              </w:numPr>
              <w:tabs>
                <w:tab w:val="left" w:pos="7896"/>
                <w:tab w:val="left" w:pos="11692"/>
              </w:tabs>
              <w:spacing w:after="200" w:line="276" w:lineRule="auto"/>
              <w:rPr>
                <w:color w:val="000000"/>
              </w:rPr>
            </w:pPr>
            <w:r>
              <w:rPr>
                <w:color w:val="000000"/>
              </w:rPr>
              <w:t>Demonstrate the various precautions to be undertaken while handling of leather to avoid damages</w:t>
            </w:r>
          </w:p>
          <w:p w14:paraId="77715D63" w14:textId="77777777" w:rsidR="00FE07EB" w:rsidRDefault="00FE07EB" w:rsidP="00FE07EB">
            <w:pPr>
              <w:pStyle w:val="ListParagraph"/>
              <w:numPr>
                <w:ilvl w:val="0"/>
                <w:numId w:val="36"/>
              </w:numPr>
              <w:tabs>
                <w:tab w:val="left" w:pos="7896"/>
                <w:tab w:val="left" w:pos="11692"/>
              </w:tabs>
              <w:spacing w:after="200" w:line="276" w:lineRule="auto"/>
              <w:rPr>
                <w:color w:val="000000"/>
              </w:rPr>
            </w:pPr>
            <w:r>
              <w:rPr>
                <w:color w:val="000000"/>
              </w:rPr>
              <w:t>Perform storage of different types of leather as per SOP</w:t>
            </w:r>
          </w:p>
          <w:p w14:paraId="25B3AFDF" w14:textId="30F4AC88" w:rsidR="00FE07EB" w:rsidRPr="00FE07EB" w:rsidRDefault="00FE07EB" w:rsidP="00FE07EB">
            <w:pPr>
              <w:pStyle w:val="ListParagraph"/>
              <w:numPr>
                <w:ilvl w:val="0"/>
                <w:numId w:val="36"/>
              </w:numPr>
              <w:tabs>
                <w:tab w:val="left" w:pos="7896"/>
                <w:tab w:val="left" w:pos="11692"/>
              </w:tabs>
              <w:spacing w:after="200" w:line="276" w:lineRule="auto"/>
              <w:rPr>
                <w:color w:val="000000"/>
              </w:rPr>
            </w:pPr>
            <w:r>
              <w:rPr>
                <w:color w:val="000000"/>
              </w:rPr>
              <w:t>Identify damages and defects in leather</w:t>
            </w:r>
          </w:p>
        </w:tc>
      </w:tr>
      <w:tr w:rsidR="00F70C22" w:rsidRPr="00D46B32" w14:paraId="6EBB96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A648E80" w14:textId="77777777" w:rsidR="00F70C22" w:rsidRPr="00D46B32" w:rsidRDefault="00F70C22" w:rsidP="00D42D84">
            <w:pPr>
              <w:rPr>
                <w:b/>
                <w:lang w:val="en-IN"/>
              </w:rPr>
            </w:pPr>
            <w:r>
              <w:rPr>
                <w:b/>
                <w:lang w:val="en-IN"/>
              </w:rPr>
              <w:t>Classroom Aids</w:t>
            </w:r>
          </w:p>
        </w:tc>
      </w:tr>
      <w:tr w:rsidR="00F70C22" w:rsidRPr="00D46B32" w14:paraId="5AEBD60E" w14:textId="77777777" w:rsidTr="00D42D84">
        <w:tc>
          <w:tcPr>
            <w:tcW w:w="9017" w:type="dxa"/>
            <w:gridSpan w:val="2"/>
          </w:tcPr>
          <w:p w14:paraId="33478CA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55E095A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47FCCCD"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092063A9" w14:textId="77777777" w:rsidTr="00D42D84">
        <w:trPr>
          <w:trHeight w:val="622"/>
        </w:trPr>
        <w:tc>
          <w:tcPr>
            <w:tcW w:w="9017" w:type="dxa"/>
            <w:gridSpan w:val="2"/>
          </w:tcPr>
          <w:p w14:paraId="23DA4F49" w14:textId="77777777"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0BF78EE0" w14:textId="77777777" w:rsidR="00F70C22" w:rsidRDefault="00F70C22" w:rsidP="00F70C22">
      <w:pPr>
        <w:rPr>
          <w:lang w:val="en-IN"/>
        </w:rPr>
      </w:pPr>
    </w:p>
    <w:p w14:paraId="0319F51D" w14:textId="77777777" w:rsidR="002D3AEE" w:rsidRDefault="002D3AEE" w:rsidP="00F70C22">
      <w:pPr>
        <w:pStyle w:val="Heading2"/>
        <w:rPr>
          <w:color w:val="0B84B5"/>
        </w:rPr>
      </w:pPr>
      <w:bookmarkStart w:id="15" w:name="_Toc56519066"/>
    </w:p>
    <w:p w14:paraId="5B350A2E" w14:textId="77777777" w:rsidR="002D3AEE" w:rsidRDefault="002D3AEE" w:rsidP="00F70C22">
      <w:pPr>
        <w:pStyle w:val="Heading2"/>
        <w:rPr>
          <w:color w:val="0B84B5"/>
        </w:rPr>
      </w:pPr>
    </w:p>
    <w:p w14:paraId="19F6397E" w14:textId="77777777" w:rsidR="002D3AEE" w:rsidRDefault="002D3AEE" w:rsidP="00F70C22">
      <w:pPr>
        <w:pStyle w:val="Heading2"/>
        <w:rPr>
          <w:color w:val="0B84B5"/>
        </w:rPr>
      </w:pPr>
    </w:p>
    <w:p w14:paraId="59C44C03" w14:textId="77777777" w:rsidR="002D3AEE" w:rsidRDefault="002D3AEE" w:rsidP="00F70C22">
      <w:pPr>
        <w:pStyle w:val="Heading2"/>
        <w:rPr>
          <w:color w:val="0B84B5"/>
        </w:rPr>
      </w:pPr>
    </w:p>
    <w:p w14:paraId="05578F51" w14:textId="77777777" w:rsidR="002D3AEE" w:rsidRDefault="002D3AEE" w:rsidP="00F70C22">
      <w:pPr>
        <w:pStyle w:val="Heading2"/>
        <w:rPr>
          <w:color w:val="0B84B5"/>
        </w:rPr>
      </w:pPr>
    </w:p>
    <w:p w14:paraId="288828E5" w14:textId="77777777" w:rsidR="002D3AEE" w:rsidRDefault="002D3AEE" w:rsidP="00F70C22">
      <w:pPr>
        <w:pStyle w:val="Heading2"/>
        <w:rPr>
          <w:color w:val="0B84B5"/>
        </w:rPr>
      </w:pPr>
    </w:p>
    <w:p w14:paraId="77347B8C" w14:textId="77777777" w:rsidR="002D3AEE" w:rsidRDefault="002D3AEE" w:rsidP="00F70C22">
      <w:pPr>
        <w:pStyle w:val="Heading2"/>
        <w:rPr>
          <w:color w:val="0B84B5"/>
        </w:rPr>
      </w:pPr>
    </w:p>
    <w:bookmarkEnd w:id="15"/>
    <w:p w14:paraId="7F508672" w14:textId="15BE6FBD" w:rsidR="00F70C22" w:rsidRDefault="00F70C22" w:rsidP="00F70C22">
      <w:pPr>
        <w:pStyle w:val="Heading2"/>
        <w:rPr>
          <w:color w:val="0B84B5"/>
        </w:rPr>
      </w:pPr>
    </w:p>
    <w:p w14:paraId="45D161E7" w14:textId="0CA5B642" w:rsidR="00F10698" w:rsidRDefault="00F10698" w:rsidP="00F10698">
      <w:pPr>
        <w:rPr>
          <w:lang w:val="en-IN"/>
        </w:rPr>
      </w:pPr>
    </w:p>
    <w:p w14:paraId="4C4DC590" w14:textId="26DBA56F" w:rsidR="00F10698" w:rsidRPr="00F10698" w:rsidRDefault="00F10698" w:rsidP="00F10698">
      <w:pPr>
        <w:rPr>
          <w:rFonts w:asciiTheme="majorHAnsi" w:eastAsiaTheme="majorEastAsia" w:hAnsiTheme="majorHAnsi" w:cstheme="majorBidi"/>
          <w:b/>
          <w:bCs/>
          <w:color w:val="0B84B5"/>
          <w:sz w:val="26"/>
          <w:szCs w:val="26"/>
          <w:lang w:val="en-IN"/>
        </w:rPr>
      </w:pPr>
      <w:r w:rsidRPr="00F10698">
        <w:rPr>
          <w:rFonts w:asciiTheme="majorHAnsi" w:eastAsiaTheme="majorEastAsia" w:hAnsiTheme="majorHAnsi" w:cstheme="majorBidi"/>
          <w:b/>
          <w:bCs/>
          <w:color w:val="0B84B5"/>
          <w:sz w:val="26"/>
          <w:szCs w:val="26"/>
          <w:lang w:val="en-IN"/>
        </w:rPr>
        <w:lastRenderedPageBreak/>
        <w:t>Module 9: FMCG raw material handling</w:t>
      </w:r>
    </w:p>
    <w:p w14:paraId="4F42ACEA" w14:textId="637FA38C" w:rsidR="00F70C22" w:rsidRDefault="00F70C22" w:rsidP="00F70C22">
      <w:pPr>
        <w:rPr>
          <w:b/>
          <w:bCs/>
          <w:i/>
          <w:iCs/>
          <w:color w:val="0B84B5"/>
          <w:sz w:val="24"/>
          <w:szCs w:val="24"/>
        </w:rPr>
      </w:pPr>
      <w:r>
        <w:rPr>
          <w:b/>
          <w:bCs/>
          <w:i/>
          <w:iCs/>
          <w:color w:val="0B84B5"/>
          <w:sz w:val="24"/>
          <w:szCs w:val="24"/>
        </w:rPr>
        <w:t>Mapped to LSC/N</w:t>
      </w:r>
      <w:r w:rsidR="00FE07EB">
        <w:rPr>
          <w:b/>
          <w:bCs/>
          <w:i/>
          <w:iCs/>
          <w:color w:val="0B84B5"/>
          <w:sz w:val="24"/>
          <w:szCs w:val="24"/>
        </w:rPr>
        <w:t xml:space="preserve"> </w:t>
      </w:r>
      <w:r w:rsidR="00B66A6C">
        <w:rPr>
          <w:b/>
          <w:bCs/>
          <w:i/>
          <w:iCs/>
          <w:color w:val="0B84B5"/>
          <w:sz w:val="24"/>
          <w:szCs w:val="24"/>
        </w:rPr>
        <w:t xml:space="preserve"> ,</w:t>
      </w:r>
      <w:r>
        <w:rPr>
          <w:b/>
          <w:bCs/>
          <w:i/>
          <w:iCs/>
          <w:color w:val="0B84B5"/>
          <w:sz w:val="24"/>
          <w:szCs w:val="24"/>
        </w:rPr>
        <w:t xml:space="preserve"> v1.0</w:t>
      </w:r>
    </w:p>
    <w:p w14:paraId="4BF05D41" w14:textId="77777777" w:rsidR="00F70C22" w:rsidRPr="00353CC2" w:rsidRDefault="00F70C22" w:rsidP="00F70C22">
      <w:pPr>
        <w:rPr>
          <w:b/>
          <w:bCs/>
          <w:color w:val="000000"/>
        </w:rPr>
      </w:pPr>
      <w:r w:rsidRPr="00353CC2">
        <w:rPr>
          <w:b/>
          <w:bCs/>
          <w:color w:val="000000"/>
        </w:rPr>
        <w:t xml:space="preserve">Terminal Outcomes: </w:t>
      </w:r>
    </w:p>
    <w:p w14:paraId="5F36750E" w14:textId="32CE003D" w:rsidR="00F70C22" w:rsidRDefault="00F70C22" w:rsidP="00F70C22">
      <w:pPr>
        <w:pStyle w:val="ListParagraph"/>
        <w:numPr>
          <w:ilvl w:val="0"/>
          <w:numId w:val="36"/>
        </w:numPr>
        <w:suppressAutoHyphens/>
        <w:spacing w:after="160" w:line="259" w:lineRule="auto"/>
        <w:contextualSpacing w:val="0"/>
        <w:rPr>
          <w:color w:val="000000"/>
        </w:rPr>
      </w:pPr>
      <w:r>
        <w:rPr>
          <w:color w:val="000000"/>
        </w:rPr>
        <w:t>De</w:t>
      </w:r>
      <w:r w:rsidR="00FE07EB">
        <w:rPr>
          <w:color w:val="000000"/>
        </w:rPr>
        <w:t>monstrate handling of raw materials in the FMCG plant</w:t>
      </w:r>
    </w:p>
    <w:p w14:paraId="282DE5A1"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585587F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3CF13F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A3D2F8A" w14:textId="318B1925"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126F36F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44CF4FA"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75EFF25" w14:textId="77777777" w:rsidR="00F70C22" w:rsidRPr="00353CC2" w:rsidRDefault="00F70C22" w:rsidP="00D42D84">
            <w:pPr>
              <w:rPr>
                <w:lang w:val="en-IN"/>
              </w:rPr>
            </w:pPr>
            <w:r w:rsidRPr="00353CC2">
              <w:rPr>
                <w:b/>
                <w:lang w:val="en-IN"/>
              </w:rPr>
              <w:t>Practical – Key Learning Outcomes</w:t>
            </w:r>
          </w:p>
        </w:tc>
      </w:tr>
      <w:tr w:rsidR="001266DF" w14:paraId="076CA71D" w14:textId="77777777" w:rsidTr="00D42D84">
        <w:trPr>
          <w:trHeight w:val="2240"/>
        </w:trPr>
        <w:tc>
          <w:tcPr>
            <w:tcW w:w="4503" w:type="dxa"/>
          </w:tcPr>
          <w:p w14:paraId="4645F53C"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List the various types of coding in a FMCG warehouse</w:t>
            </w:r>
          </w:p>
          <w:p w14:paraId="04DDD139"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Detail the components of documentation for FMCG warehouse goods movement process</w:t>
            </w:r>
          </w:p>
          <w:p w14:paraId="6C13582B"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Explain FIFO, LIFO inventory management processes</w:t>
            </w:r>
          </w:p>
          <w:p w14:paraId="3D2A50F3"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Detail the steps in inventory counting process</w:t>
            </w:r>
          </w:p>
          <w:p w14:paraId="4F9C5368" w14:textId="2B03F262" w:rsidR="001266DF" w:rsidRPr="007B0438" w:rsidRDefault="001266DF" w:rsidP="001266DF">
            <w:pPr>
              <w:pStyle w:val="ListParagraph"/>
              <w:numPr>
                <w:ilvl w:val="0"/>
                <w:numId w:val="37"/>
              </w:numPr>
              <w:suppressAutoHyphens/>
              <w:contextualSpacing w:val="0"/>
              <w:rPr>
                <w:color w:val="000000"/>
              </w:rPr>
            </w:pPr>
            <w:r>
              <w:rPr>
                <w:color w:val="000000"/>
              </w:rPr>
              <w:t>Explain the escalation procedure for reporting deviation</w:t>
            </w:r>
          </w:p>
        </w:tc>
        <w:tc>
          <w:tcPr>
            <w:tcW w:w="4514" w:type="dxa"/>
          </w:tcPr>
          <w:p w14:paraId="75B6AE5F"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Identify goods and its storage location based on picklist</w:t>
            </w:r>
          </w:p>
          <w:p w14:paraId="7C4C77BB"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Perform various types of order picking such as, single order picking, batch picking, zone picking, pick and pass, multi batch picking, order consolidation, wave picking etc.</w:t>
            </w:r>
          </w:p>
          <w:p w14:paraId="1C9A3FA4"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Demonstrate sorting and placing of goods as per size, type, style, colour, or product code</w:t>
            </w:r>
          </w:p>
          <w:p w14:paraId="57A82269" w14:textId="77777777" w:rsidR="001266DF" w:rsidRPr="001266DF" w:rsidRDefault="001266DF" w:rsidP="001266DF">
            <w:pPr>
              <w:pStyle w:val="ListParagraph"/>
              <w:numPr>
                <w:ilvl w:val="0"/>
                <w:numId w:val="37"/>
              </w:numPr>
              <w:suppressAutoHyphens/>
              <w:contextualSpacing w:val="0"/>
              <w:rPr>
                <w:color w:val="000000"/>
              </w:rPr>
            </w:pPr>
            <w:r w:rsidRPr="001266DF">
              <w:rPr>
                <w:color w:val="000000"/>
              </w:rPr>
              <w:t xml:space="preserve">Perform cleaning of </w:t>
            </w:r>
            <w:r>
              <w:rPr>
                <w:color w:val="000000"/>
              </w:rPr>
              <w:t xml:space="preserve">pallets to ensure they are clean, mould free, off infestation etc. </w:t>
            </w:r>
          </w:p>
          <w:p w14:paraId="3B38A708" w14:textId="276D93A6" w:rsidR="001266DF" w:rsidRPr="007B0438" w:rsidRDefault="001266DF" w:rsidP="001266DF">
            <w:pPr>
              <w:pStyle w:val="ListParagraph"/>
              <w:numPr>
                <w:ilvl w:val="0"/>
                <w:numId w:val="36"/>
              </w:numPr>
              <w:tabs>
                <w:tab w:val="left" w:pos="7896"/>
                <w:tab w:val="left" w:pos="11692"/>
              </w:tabs>
              <w:spacing w:after="200" w:line="276" w:lineRule="auto"/>
              <w:ind w:left="342" w:hanging="284"/>
              <w:rPr>
                <w:color w:val="000000"/>
              </w:rPr>
            </w:pPr>
            <w:r w:rsidRPr="001266DF">
              <w:rPr>
                <w:color w:val="000000"/>
              </w:rPr>
              <w:t>Report defective or broken products</w:t>
            </w:r>
          </w:p>
        </w:tc>
      </w:tr>
      <w:tr w:rsidR="001266DF" w:rsidRPr="00D46B32" w14:paraId="1F4A011D"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E53C8C4" w14:textId="77777777" w:rsidR="001266DF" w:rsidRPr="00D46B32" w:rsidRDefault="001266DF" w:rsidP="001266DF">
            <w:pPr>
              <w:rPr>
                <w:b/>
                <w:lang w:val="en-IN"/>
              </w:rPr>
            </w:pPr>
            <w:r>
              <w:rPr>
                <w:b/>
                <w:lang w:val="en-IN"/>
              </w:rPr>
              <w:t>Classroom Aids</w:t>
            </w:r>
          </w:p>
        </w:tc>
      </w:tr>
      <w:tr w:rsidR="001266DF" w:rsidRPr="00D46B32" w14:paraId="44A7C72A" w14:textId="77777777" w:rsidTr="00D42D84">
        <w:tc>
          <w:tcPr>
            <w:tcW w:w="9017" w:type="dxa"/>
            <w:gridSpan w:val="2"/>
          </w:tcPr>
          <w:p w14:paraId="2C4A97A1" w14:textId="77777777" w:rsidR="001266DF" w:rsidRDefault="001266DF" w:rsidP="001266DF">
            <w:pPr>
              <w:rPr>
                <w:b/>
                <w:lang w:val="en-IN"/>
              </w:rPr>
            </w:pPr>
            <w:r w:rsidRPr="007B0438">
              <w:rPr>
                <w:bCs/>
                <w:lang w:val="en-IN"/>
              </w:rPr>
              <w:t>Charts, Models</w:t>
            </w:r>
            <w:r w:rsidRPr="007B0438">
              <w:rPr>
                <w:color w:val="000000"/>
                <w:lang w:val="en-IN"/>
              </w:rPr>
              <w:t>, Video presentation, Flip Chart, Whiteboard/Smart Board, Marker, Board eraser</w:t>
            </w:r>
          </w:p>
        </w:tc>
      </w:tr>
      <w:tr w:rsidR="001266DF" w:rsidRPr="00D46B32" w14:paraId="09C9E27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9081A1" w14:textId="77777777" w:rsidR="001266DF" w:rsidRPr="00D46B32" w:rsidRDefault="001266DF" w:rsidP="001266D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266DF" w14:paraId="03EF438A" w14:textId="77777777" w:rsidTr="00D42D84">
        <w:trPr>
          <w:trHeight w:val="622"/>
        </w:trPr>
        <w:tc>
          <w:tcPr>
            <w:tcW w:w="9017" w:type="dxa"/>
            <w:gridSpan w:val="2"/>
          </w:tcPr>
          <w:p w14:paraId="2102CFEC" w14:textId="77777777" w:rsidR="001266DF" w:rsidRDefault="001266DF" w:rsidP="001266DF">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2857C1C6" w14:textId="49B199DA" w:rsidR="007B0438" w:rsidRDefault="007B0438" w:rsidP="007B0438">
      <w:pPr>
        <w:rPr>
          <w:lang w:val="en-IN"/>
        </w:rPr>
      </w:pPr>
    </w:p>
    <w:p w14:paraId="66C296DD" w14:textId="77777777" w:rsidR="00CC7069" w:rsidRDefault="00CC7069" w:rsidP="007A1809">
      <w:pPr>
        <w:pStyle w:val="Heading2"/>
        <w:rPr>
          <w:color w:val="0B84B5"/>
        </w:rPr>
      </w:pPr>
      <w:bookmarkStart w:id="16" w:name="_Toc56519067"/>
    </w:p>
    <w:p w14:paraId="1316ED64" w14:textId="77777777" w:rsidR="00CC7069" w:rsidRDefault="00CC7069" w:rsidP="007A1809">
      <w:pPr>
        <w:pStyle w:val="Heading2"/>
        <w:rPr>
          <w:color w:val="0B84B5"/>
        </w:rPr>
      </w:pPr>
    </w:p>
    <w:p w14:paraId="4C55C235" w14:textId="77777777" w:rsidR="00CC7069" w:rsidRDefault="00CC7069" w:rsidP="007A1809">
      <w:pPr>
        <w:pStyle w:val="Heading2"/>
        <w:rPr>
          <w:color w:val="0B84B5"/>
        </w:rPr>
      </w:pPr>
    </w:p>
    <w:p w14:paraId="0594784A" w14:textId="77777777" w:rsidR="00CC7069" w:rsidRDefault="00CC7069" w:rsidP="007A1809">
      <w:pPr>
        <w:pStyle w:val="Heading2"/>
        <w:rPr>
          <w:color w:val="0B84B5"/>
        </w:rPr>
      </w:pPr>
    </w:p>
    <w:p w14:paraId="0340D9F0" w14:textId="77777777" w:rsidR="00CC7069" w:rsidRDefault="00CC7069" w:rsidP="007A1809">
      <w:pPr>
        <w:pStyle w:val="Heading2"/>
        <w:rPr>
          <w:color w:val="0B84B5"/>
        </w:rPr>
      </w:pPr>
    </w:p>
    <w:p w14:paraId="0CA7D1FC" w14:textId="77777777" w:rsidR="00CC7069" w:rsidRDefault="00CC7069" w:rsidP="007A1809">
      <w:pPr>
        <w:pStyle w:val="Heading2"/>
        <w:rPr>
          <w:color w:val="0B84B5"/>
        </w:rPr>
      </w:pPr>
    </w:p>
    <w:p w14:paraId="3DDAEED4" w14:textId="77777777" w:rsidR="00CC7069" w:rsidRDefault="00CC7069" w:rsidP="007A1809">
      <w:pPr>
        <w:pStyle w:val="Heading2"/>
        <w:rPr>
          <w:color w:val="0B84B5"/>
        </w:rPr>
      </w:pPr>
    </w:p>
    <w:bookmarkEnd w:id="16"/>
    <w:p w14:paraId="6A33A490" w14:textId="16B45309" w:rsidR="007A1809" w:rsidRDefault="007A1809" w:rsidP="007A1809">
      <w:pPr>
        <w:pStyle w:val="Heading2"/>
        <w:rPr>
          <w:color w:val="0B84B5"/>
        </w:rPr>
      </w:pPr>
    </w:p>
    <w:p w14:paraId="1EE24AD3" w14:textId="6A5D5039" w:rsidR="00CC7069" w:rsidRDefault="00CC7069" w:rsidP="00CC7069">
      <w:pPr>
        <w:rPr>
          <w:lang w:val="en-IN"/>
        </w:rPr>
      </w:pPr>
    </w:p>
    <w:p w14:paraId="55C0507B" w14:textId="77777777" w:rsidR="00CC7069" w:rsidRDefault="00CC7069" w:rsidP="00CC7069">
      <w:pPr>
        <w:pStyle w:val="Heading2"/>
        <w:rPr>
          <w:color w:val="0B84B5"/>
        </w:rPr>
      </w:pPr>
    </w:p>
    <w:p w14:paraId="3B42F4C9" w14:textId="62EA68B8" w:rsidR="00CC7069" w:rsidRPr="0039226F" w:rsidRDefault="00CC7069" w:rsidP="00CC7069">
      <w:pPr>
        <w:pStyle w:val="Heading2"/>
        <w:spacing w:after="100" w:afterAutospacing="1"/>
        <w:rPr>
          <w:rFonts w:asciiTheme="minorHAnsi" w:eastAsiaTheme="minorHAnsi" w:hAnsiTheme="minorHAnsi" w:cstheme="minorBidi"/>
          <w:color w:val="000000"/>
          <w:sz w:val="22"/>
          <w:szCs w:val="22"/>
          <w:lang w:val="en-US"/>
        </w:rPr>
      </w:pPr>
      <w:r>
        <w:rPr>
          <w:color w:val="0B84B5"/>
        </w:rPr>
        <w:t>M</w:t>
      </w:r>
      <w:r w:rsidRPr="00CD65E2">
        <w:rPr>
          <w:color w:val="0B84B5"/>
        </w:rPr>
        <w:t>odule</w:t>
      </w:r>
      <w:r>
        <w:rPr>
          <w:color w:val="0B84B5"/>
        </w:rPr>
        <w:t xml:space="preserve"> 10:</w:t>
      </w:r>
      <w:r w:rsidRPr="00CD65E2">
        <w:rPr>
          <w:color w:val="0B84B5"/>
        </w:rPr>
        <w:t xml:space="preserve"> </w:t>
      </w:r>
      <w:r>
        <w:rPr>
          <w:color w:val="0B84B5"/>
        </w:rPr>
        <w:t>Automotive component handling</w:t>
      </w:r>
    </w:p>
    <w:p w14:paraId="5A3D084B" w14:textId="2E7CB208" w:rsidR="007A1809" w:rsidRDefault="007A1809" w:rsidP="00CC7069">
      <w:pPr>
        <w:spacing w:after="100" w:afterAutospacing="1"/>
        <w:rPr>
          <w:b/>
          <w:bCs/>
          <w:i/>
          <w:iCs/>
          <w:color w:val="0B84B5"/>
          <w:sz w:val="24"/>
          <w:szCs w:val="24"/>
        </w:rPr>
      </w:pPr>
      <w:r>
        <w:rPr>
          <w:b/>
          <w:bCs/>
          <w:i/>
          <w:iCs/>
          <w:color w:val="0B84B5"/>
          <w:sz w:val="24"/>
          <w:szCs w:val="24"/>
        </w:rPr>
        <w:t>Mapped to LSC/N, v1.0</w:t>
      </w:r>
    </w:p>
    <w:p w14:paraId="7274193B" w14:textId="77777777" w:rsidR="007A1809" w:rsidRPr="00353CC2" w:rsidRDefault="007A1809" w:rsidP="007A1809">
      <w:pPr>
        <w:rPr>
          <w:b/>
          <w:bCs/>
          <w:color w:val="000000"/>
        </w:rPr>
      </w:pPr>
      <w:r w:rsidRPr="00353CC2">
        <w:rPr>
          <w:b/>
          <w:bCs/>
          <w:color w:val="000000"/>
        </w:rPr>
        <w:t xml:space="preserve">Terminal Outcomes: </w:t>
      </w:r>
    </w:p>
    <w:p w14:paraId="6AF8F387" w14:textId="52C75B6B" w:rsidR="007A1809" w:rsidRDefault="007A1809" w:rsidP="007A1809">
      <w:pPr>
        <w:pStyle w:val="ListParagraph"/>
        <w:numPr>
          <w:ilvl w:val="0"/>
          <w:numId w:val="36"/>
        </w:numPr>
        <w:suppressAutoHyphens/>
        <w:spacing w:after="160" w:line="259" w:lineRule="auto"/>
        <w:contextualSpacing w:val="0"/>
        <w:rPr>
          <w:color w:val="000000"/>
        </w:rPr>
      </w:pPr>
      <w:r>
        <w:rPr>
          <w:color w:val="000000"/>
        </w:rPr>
        <w:t>Detai</w:t>
      </w:r>
      <w:r w:rsidR="001A78C2">
        <w:rPr>
          <w:color w:val="000000"/>
        </w:rPr>
        <w:t>l the process of handling automotive components as per guidelines and SOP</w:t>
      </w:r>
    </w:p>
    <w:p w14:paraId="31F84F47" w14:textId="77777777" w:rsidR="007A1809" w:rsidRPr="00117D32" w:rsidRDefault="007A1809" w:rsidP="00117D32">
      <w:pPr>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7A1809" w14:paraId="2F2476BE"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0614C3"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A5738A1" w14:textId="5874118E"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3050B9C9"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4EC3356"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147A3BB1" w14:textId="77777777" w:rsidR="007A1809" w:rsidRPr="00353CC2" w:rsidRDefault="007A1809" w:rsidP="00D42D84">
            <w:pPr>
              <w:rPr>
                <w:lang w:val="en-IN"/>
              </w:rPr>
            </w:pPr>
            <w:r w:rsidRPr="00353CC2">
              <w:rPr>
                <w:b/>
                <w:lang w:val="en-IN"/>
              </w:rPr>
              <w:t>Practical – Key Learning Outcomes</w:t>
            </w:r>
          </w:p>
        </w:tc>
      </w:tr>
      <w:tr w:rsidR="007A1809" w14:paraId="284C1D84" w14:textId="77777777" w:rsidTr="00D42D84">
        <w:trPr>
          <w:trHeight w:val="2240"/>
        </w:trPr>
        <w:tc>
          <w:tcPr>
            <w:tcW w:w="4503" w:type="dxa"/>
          </w:tcPr>
          <w:p w14:paraId="0B0AAB2F" w14:textId="77777777" w:rsidR="00FE2F7E" w:rsidRDefault="00FE2F7E" w:rsidP="00B66A6C">
            <w:pPr>
              <w:pStyle w:val="ListParagraph"/>
              <w:numPr>
                <w:ilvl w:val="0"/>
                <w:numId w:val="37"/>
              </w:numPr>
              <w:suppressAutoHyphens/>
              <w:contextualSpacing w:val="0"/>
              <w:rPr>
                <w:color w:val="000000"/>
              </w:rPr>
            </w:pPr>
            <w:r>
              <w:rPr>
                <w:color w:val="000000"/>
              </w:rPr>
              <w:t>Detail the process of handling automotive components as per guidelines and SOP</w:t>
            </w:r>
          </w:p>
          <w:p w14:paraId="3355D42F" w14:textId="3BC812B0" w:rsidR="00FE2F7E" w:rsidRDefault="00FE2F7E" w:rsidP="00B66A6C">
            <w:pPr>
              <w:pStyle w:val="ListParagraph"/>
              <w:numPr>
                <w:ilvl w:val="0"/>
                <w:numId w:val="37"/>
              </w:numPr>
              <w:suppressAutoHyphens/>
              <w:contextualSpacing w:val="0"/>
              <w:rPr>
                <w:color w:val="000000"/>
              </w:rPr>
            </w:pPr>
            <w:r>
              <w:rPr>
                <w:color w:val="000000"/>
              </w:rPr>
              <w:t>Explain the process of sequencing as per SOP</w:t>
            </w:r>
          </w:p>
          <w:p w14:paraId="7EB9EC0F" w14:textId="77777777" w:rsidR="00FE2F7E" w:rsidRPr="00F70C22" w:rsidRDefault="00FE2F7E" w:rsidP="00B66A6C">
            <w:pPr>
              <w:pStyle w:val="ListParagraph"/>
              <w:numPr>
                <w:ilvl w:val="0"/>
                <w:numId w:val="37"/>
              </w:numPr>
              <w:suppressAutoHyphens/>
              <w:contextualSpacing w:val="0"/>
              <w:rPr>
                <w:color w:val="000000"/>
              </w:rPr>
            </w:pPr>
            <w:r>
              <w:rPr>
                <w:color w:val="000000"/>
              </w:rPr>
              <w:t>Detail the quantity verification procedure</w:t>
            </w:r>
          </w:p>
          <w:p w14:paraId="3DA1E540" w14:textId="77777777" w:rsidR="00FE2F7E" w:rsidRPr="00F70C22" w:rsidRDefault="00FE2F7E" w:rsidP="00B66A6C">
            <w:pPr>
              <w:pStyle w:val="ListParagraph"/>
              <w:numPr>
                <w:ilvl w:val="0"/>
                <w:numId w:val="37"/>
              </w:numPr>
              <w:suppressAutoHyphens/>
              <w:contextualSpacing w:val="0"/>
              <w:rPr>
                <w:color w:val="000000"/>
              </w:rPr>
            </w:pPr>
            <w:r w:rsidRPr="00F70C22">
              <w:rPr>
                <w:color w:val="000000"/>
              </w:rPr>
              <w:t>Explain the escalation matrix for reporting deviation</w:t>
            </w:r>
          </w:p>
          <w:p w14:paraId="06E48E03" w14:textId="77777777" w:rsidR="00FE2F7E" w:rsidRPr="007E2593" w:rsidRDefault="00FE2F7E" w:rsidP="00FE2F7E">
            <w:pPr>
              <w:pStyle w:val="ListParagraph"/>
              <w:tabs>
                <w:tab w:val="left" w:pos="7896"/>
                <w:tab w:val="left" w:pos="11692"/>
              </w:tabs>
              <w:rPr>
                <w:color w:val="000000"/>
              </w:rPr>
            </w:pPr>
          </w:p>
          <w:p w14:paraId="23F42E9C" w14:textId="77777777" w:rsidR="007A1809" w:rsidRPr="007B0438" w:rsidRDefault="007A1809" w:rsidP="00D42D84">
            <w:pPr>
              <w:pStyle w:val="ListParagraph"/>
              <w:tabs>
                <w:tab w:val="left" w:pos="7896"/>
                <w:tab w:val="left" w:pos="11692"/>
              </w:tabs>
              <w:spacing w:after="200" w:line="276" w:lineRule="auto"/>
              <w:rPr>
                <w:color w:val="000000"/>
              </w:rPr>
            </w:pPr>
          </w:p>
        </w:tc>
        <w:tc>
          <w:tcPr>
            <w:tcW w:w="4514" w:type="dxa"/>
          </w:tcPr>
          <w:p w14:paraId="6CF809AF" w14:textId="77777777" w:rsidR="00FE2F7E" w:rsidRDefault="00FE2F7E" w:rsidP="00B66A6C">
            <w:pPr>
              <w:pStyle w:val="ListParagraph"/>
              <w:numPr>
                <w:ilvl w:val="0"/>
                <w:numId w:val="37"/>
              </w:numPr>
              <w:suppressAutoHyphens/>
              <w:contextualSpacing w:val="0"/>
              <w:rPr>
                <w:color w:val="000000"/>
              </w:rPr>
            </w:pPr>
            <w:r>
              <w:rPr>
                <w:color w:val="000000"/>
              </w:rPr>
              <w:t>Demonstrate the process of handling automotive components as per guidelines and SOP</w:t>
            </w:r>
          </w:p>
          <w:p w14:paraId="7B74F13B" w14:textId="3975883B" w:rsidR="00FE2F7E" w:rsidRDefault="00FE2F7E" w:rsidP="00B66A6C">
            <w:pPr>
              <w:pStyle w:val="ListParagraph"/>
              <w:numPr>
                <w:ilvl w:val="0"/>
                <w:numId w:val="37"/>
              </w:numPr>
              <w:suppressAutoHyphens/>
              <w:contextualSpacing w:val="0"/>
              <w:rPr>
                <w:color w:val="000000"/>
              </w:rPr>
            </w:pPr>
            <w:r>
              <w:rPr>
                <w:color w:val="000000"/>
              </w:rPr>
              <w:t>Demonstrate the process of sequencing as per SOP</w:t>
            </w:r>
          </w:p>
          <w:p w14:paraId="69ACE14C" w14:textId="0CA13942" w:rsidR="007A1809" w:rsidRPr="007B0438" w:rsidRDefault="00FE2F7E" w:rsidP="00B66A6C">
            <w:pPr>
              <w:pStyle w:val="ListParagraph"/>
              <w:numPr>
                <w:ilvl w:val="0"/>
                <w:numId w:val="37"/>
              </w:numPr>
              <w:suppressAutoHyphens/>
              <w:contextualSpacing w:val="0"/>
              <w:rPr>
                <w:color w:val="000000"/>
              </w:rPr>
            </w:pPr>
            <w:r>
              <w:rPr>
                <w:color w:val="000000"/>
              </w:rPr>
              <w:t>Perform the quantity verification procedure as per SOP</w:t>
            </w:r>
          </w:p>
        </w:tc>
      </w:tr>
      <w:tr w:rsidR="007A1809" w:rsidRPr="00D46B32" w14:paraId="44E9ACF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B1522EE" w14:textId="77777777" w:rsidR="007A1809" w:rsidRPr="00D46B32" w:rsidRDefault="007A1809" w:rsidP="00D42D84">
            <w:pPr>
              <w:rPr>
                <w:b/>
                <w:lang w:val="en-IN"/>
              </w:rPr>
            </w:pPr>
            <w:r>
              <w:rPr>
                <w:b/>
                <w:lang w:val="en-IN"/>
              </w:rPr>
              <w:t>Classroom Aids</w:t>
            </w:r>
          </w:p>
        </w:tc>
      </w:tr>
      <w:tr w:rsidR="007A1809" w:rsidRPr="00D46B32" w14:paraId="779D55D9" w14:textId="77777777" w:rsidTr="00D42D84">
        <w:tc>
          <w:tcPr>
            <w:tcW w:w="9017" w:type="dxa"/>
            <w:gridSpan w:val="2"/>
          </w:tcPr>
          <w:p w14:paraId="1A6A35C4"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39EEB56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9F36821"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14:paraId="5FAF7158" w14:textId="77777777" w:rsidTr="00D42D84">
        <w:trPr>
          <w:trHeight w:val="622"/>
        </w:trPr>
        <w:tc>
          <w:tcPr>
            <w:tcW w:w="9017" w:type="dxa"/>
            <w:gridSpan w:val="2"/>
          </w:tcPr>
          <w:p w14:paraId="15B1C3C1" w14:textId="77777777" w:rsidR="007A1809" w:rsidRDefault="007A1809"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08565D97" w14:textId="745127F8" w:rsidR="007B0438" w:rsidRDefault="007B0438" w:rsidP="007B0438">
      <w:pPr>
        <w:rPr>
          <w:lang w:val="en-IN"/>
        </w:rPr>
      </w:pPr>
    </w:p>
    <w:p w14:paraId="6877452F" w14:textId="42A61216" w:rsidR="007B0438" w:rsidRDefault="007B0438" w:rsidP="007B0438">
      <w:pPr>
        <w:rPr>
          <w:lang w:val="en-IN"/>
        </w:rPr>
      </w:pPr>
    </w:p>
    <w:p w14:paraId="1AE6F96E" w14:textId="77777777" w:rsidR="002D3AEE" w:rsidRDefault="002D3AEE" w:rsidP="007A1809">
      <w:pPr>
        <w:pStyle w:val="Heading2"/>
        <w:rPr>
          <w:color w:val="0B84B5"/>
        </w:rPr>
      </w:pPr>
      <w:bookmarkStart w:id="17" w:name="_Toc56519068"/>
    </w:p>
    <w:p w14:paraId="782ACE43" w14:textId="77777777" w:rsidR="002D3AEE" w:rsidRDefault="002D3AEE" w:rsidP="007A1809">
      <w:pPr>
        <w:pStyle w:val="Heading2"/>
        <w:rPr>
          <w:color w:val="0B84B5"/>
        </w:rPr>
      </w:pPr>
    </w:p>
    <w:p w14:paraId="44A5A5DC" w14:textId="77777777" w:rsidR="00633E57" w:rsidRDefault="00633E57" w:rsidP="007A1809">
      <w:pPr>
        <w:pStyle w:val="Heading2"/>
        <w:rPr>
          <w:color w:val="0B84B5"/>
        </w:rPr>
      </w:pPr>
    </w:p>
    <w:p w14:paraId="151BD459" w14:textId="77777777" w:rsidR="00633E57" w:rsidRDefault="00633E57" w:rsidP="007A1809">
      <w:pPr>
        <w:pStyle w:val="Heading2"/>
        <w:rPr>
          <w:color w:val="0B84B5"/>
        </w:rPr>
      </w:pPr>
    </w:p>
    <w:p w14:paraId="1E8D8AC2" w14:textId="77777777" w:rsidR="00633E57" w:rsidRDefault="00633E57" w:rsidP="007A1809">
      <w:pPr>
        <w:pStyle w:val="Heading2"/>
        <w:rPr>
          <w:color w:val="0B84B5"/>
        </w:rPr>
      </w:pPr>
    </w:p>
    <w:p w14:paraId="1F8822D7" w14:textId="77777777" w:rsidR="00633E57" w:rsidRDefault="00633E57" w:rsidP="007A1809">
      <w:pPr>
        <w:pStyle w:val="Heading2"/>
        <w:rPr>
          <w:color w:val="0B84B5"/>
        </w:rPr>
      </w:pPr>
    </w:p>
    <w:bookmarkEnd w:id="17"/>
    <w:p w14:paraId="60F3D67E" w14:textId="77777777" w:rsidR="002D3AEE" w:rsidRDefault="002D3AEE" w:rsidP="007A1809">
      <w:pPr>
        <w:rPr>
          <w:b/>
          <w:bCs/>
          <w:i/>
          <w:iCs/>
          <w:color w:val="0B84B5"/>
          <w:sz w:val="24"/>
          <w:szCs w:val="24"/>
        </w:rPr>
      </w:pPr>
    </w:p>
    <w:p w14:paraId="7D31276C" w14:textId="77777777" w:rsidR="002D3AEE" w:rsidRDefault="002D3AEE" w:rsidP="007A1809">
      <w:pPr>
        <w:rPr>
          <w:b/>
          <w:bCs/>
          <w:i/>
          <w:iCs/>
          <w:color w:val="0B84B5"/>
          <w:sz w:val="24"/>
          <w:szCs w:val="24"/>
        </w:rPr>
      </w:pPr>
    </w:p>
    <w:p w14:paraId="792DFFC2" w14:textId="290A25DA" w:rsidR="002D3AEE" w:rsidRPr="002D3AEE" w:rsidRDefault="002D3AEE" w:rsidP="007A1809">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lastRenderedPageBreak/>
        <w:t>M</w:t>
      </w:r>
      <w:r w:rsidRPr="002D3AEE">
        <w:rPr>
          <w:rFonts w:asciiTheme="majorHAnsi" w:eastAsiaTheme="majorEastAsia" w:hAnsiTheme="majorHAnsi" w:cstheme="majorBidi"/>
          <w:b/>
          <w:bCs/>
          <w:color w:val="0B84B5"/>
          <w:sz w:val="26"/>
          <w:szCs w:val="26"/>
          <w:lang w:val="en-IN"/>
        </w:rPr>
        <w:t>odule 11: Electronics component handling</w:t>
      </w:r>
    </w:p>
    <w:p w14:paraId="47DA2CE3" w14:textId="61C261C7" w:rsidR="007A1809" w:rsidRDefault="007A1809" w:rsidP="007A1809">
      <w:pPr>
        <w:rPr>
          <w:b/>
          <w:bCs/>
          <w:i/>
          <w:iCs/>
          <w:color w:val="0B84B5"/>
          <w:sz w:val="24"/>
          <w:szCs w:val="24"/>
        </w:rPr>
      </w:pPr>
      <w:r>
        <w:rPr>
          <w:b/>
          <w:bCs/>
          <w:i/>
          <w:iCs/>
          <w:color w:val="0B84B5"/>
          <w:sz w:val="24"/>
          <w:szCs w:val="24"/>
        </w:rPr>
        <w:t>Mapped to LSC/N</w:t>
      </w:r>
      <w:r w:rsidR="00D55001">
        <w:rPr>
          <w:b/>
          <w:bCs/>
          <w:i/>
          <w:iCs/>
          <w:color w:val="0B84B5"/>
          <w:sz w:val="24"/>
          <w:szCs w:val="24"/>
        </w:rPr>
        <w:t xml:space="preserve">      </w:t>
      </w:r>
      <w:r>
        <w:rPr>
          <w:b/>
          <w:bCs/>
          <w:i/>
          <w:iCs/>
          <w:color w:val="0B84B5"/>
          <w:sz w:val="24"/>
          <w:szCs w:val="24"/>
        </w:rPr>
        <w:t>, v1.0</w:t>
      </w:r>
    </w:p>
    <w:p w14:paraId="17F8D164" w14:textId="3CFCC45C" w:rsidR="007A1809" w:rsidRDefault="007A1809" w:rsidP="007A1809">
      <w:pPr>
        <w:rPr>
          <w:b/>
          <w:bCs/>
          <w:color w:val="000000"/>
        </w:rPr>
      </w:pPr>
      <w:r w:rsidRPr="00353CC2">
        <w:rPr>
          <w:b/>
          <w:bCs/>
          <w:color w:val="000000"/>
        </w:rPr>
        <w:t xml:space="preserve">Terminal Outcomes: </w:t>
      </w:r>
    </w:p>
    <w:p w14:paraId="4419A468" w14:textId="760522CB" w:rsidR="000F690B" w:rsidRPr="00FE2F7E" w:rsidRDefault="00FE2F7E" w:rsidP="00FE2F7E">
      <w:pPr>
        <w:pStyle w:val="ListParagraph"/>
        <w:numPr>
          <w:ilvl w:val="0"/>
          <w:numId w:val="36"/>
        </w:numPr>
        <w:suppressAutoHyphens/>
        <w:spacing w:after="160" w:line="259" w:lineRule="auto"/>
        <w:contextualSpacing w:val="0"/>
        <w:rPr>
          <w:color w:val="000000"/>
        </w:rPr>
      </w:pPr>
      <w:r w:rsidRPr="00FE2F7E">
        <w:rPr>
          <w:color w:val="000000"/>
        </w:rPr>
        <w:t>Demonstrate the process of handling electronic components per SOP</w:t>
      </w:r>
    </w:p>
    <w:tbl>
      <w:tblPr>
        <w:tblStyle w:val="PlainTable1"/>
        <w:tblW w:w="0" w:type="auto"/>
        <w:tblLook w:val="0420" w:firstRow="1" w:lastRow="0" w:firstColumn="0" w:lastColumn="0" w:noHBand="0" w:noVBand="1"/>
      </w:tblPr>
      <w:tblGrid>
        <w:gridCol w:w="4503"/>
        <w:gridCol w:w="4514"/>
      </w:tblGrid>
      <w:tr w:rsidR="007A1809" w14:paraId="5D71A5D3"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568A3D59"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060678F" w14:textId="32532BF4"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16FF5678"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BF3776D"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76398063" w14:textId="77777777" w:rsidR="007A1809" w:rsidRPr="00353CC2" w:rsidRDefault="007A1809" w:rsidP="00D42D84">
            <w:pPr>
              <w:rPr>
                <w:lang w:val="en-IN"/>
              </w:rPr>
            </w:pPr>
            <w:r w:rsidRPr="00353CC2">
              <w:rPr>
                <w:b/>
                <w:lang w:val="en-IN"/>
              </w:rPr>
              <w:t>Practical – Key Learning Outcomes</w:t>
            </w:r>
          </w:p>
        </w:tc>
      </w:tr>
      <w:tr w:rsidR="007A1809" w14:paraId="49642D24" w14:textId="77777777" w:rsidTr="00D42D84">
        <w:trPr>
          <w:trHeight w:val="2240"/>
        </w:trPr>
        <w:tc>
          <w:tcPr>
            <w:tcW w:w="4503" w:type="dxa"/>
          </w:tcPr>
          <w:p w14:paraId="47566DC9" w14:textId="77777777" w:rsidR="00AC2EE1" w:rsidRDefault="00AC2EE1" w:rsidP="00AC2EE1">
            <w:pPr>
              <w:pStyle w:val="ListParagraph"/>
              <w:numPr>
                <w:ilvl w:val="0"/>
                <w:numId w:val="36"/>
              </w:numPr>
              <w:tabs>
                <w:tab w:val="left" w:pos="7896"/>
                <w:tab w:val="left" w:pos="11692"/>
              </w:tabs>
              <w:rPr>
                <w:color w:val="000000"/>
              </w:rPr>
            </w:pPr>
            <w:r>
              <w:rPr>
                <w:color w:val="000000"/>
              </w:rPr>
              <w:t>State the temperature requirement of the warehouse for storing electronic components</w:t>
            </w:r>
          </w:p>
          <w:p w14:paraId="7EF161ED" w14:textId="77777777" w:rsidR="00AC2EE1" w:rsidRDefault="00AC2EE1" w:rsidP="00AC2EE1">
            <w:pPr>
              <w:pStyle w:val="ListParagraph"/>
              <w:numPr>
                <w:ilvl w:val="0"/>
                <w:numId w:val="36"/>
              </w:numPr>
              <w:tabs>
                <w:tab w:val="left" w:pos="7896"/>
                <w:tab w:val="left" w:pos="11692"/>
              </w:tabs>
              <w:rPr>
                <w:color w:val="000000"/>
              </w:rPr>
            </w:pPr>
            <w:r>
              <w:rPr>
                <w:color w:val="000000"/>
              </w:rPr>
              <w:t>Describe the process of segregating and storing components as per SOP</w:t>
            </w:r>
          </w:p>
          <w:p w14:paraId="5A588D92" w14:textId="77777777" w:rsidR="00AC2EE1" w:rsidRDefault="00AC2EE1" w:rsidP="00AC2EE1">
            <w:pPr>
              <w:pStyle w:val="ListParagraph"/>
              <w:numPr>
                <w:ilvl w:val="0"/>
                <w:numId w:val="36"/>
              </w:numPr>
              <w:tabs>
                <w:tab w:val="left" w:pos="7896"/>
                <w:tab w:val="left" w:pos="11692"/>
              </w:tabs>
              <w:rPr>
                <w:color w:val="000000"/>
              </w:rPr>
            </w:pPr>
            <w:r>
              <w:rPr>
                <w:color w:val="000000"/>
              </w:rPr>
              <w:t>List the steps involved in transporting components to line feeding areas as per SOP</w:t>
            </w:r>
          </w:p>
          <w:p w14:paraId="5CA500D9" w14:textId="77777777" w:rsidR="007A1809" w:rsidRPr="007B0438" w:rsidRDefault="007A1809" w:rsidP="00FE2F7E">
            <w:pPr>
              <w:pStyle w:val="ListParagraph"/>
              <w:tabs>
                <w:tab w:val="left" w:pos="7896"/>
                <w:tab w:val="left" w:pos="11692"/>
              </w:tabs>
              <w:rPr>
                <w:color w:val="000000"/>
              </w:rPr>
            </w:pPr>
          </w:p>
        </w:tc>
        <w:tc>
          <w:tcPr>
            <w:tcW w:w="4514" w:type="dxa"/>
          </w:tcPr>
          <w:p w14:paraId="429C7646" w14:textId="77777777" w:rsidR="00AC2EE1" w:rsidRDefault="00AC2EE1" w:rsidP="00AC2EE1">
            <w:pPr>
              <w:pStyle w:val="ListParagraph"/>
              <w:numPr>
                <w:ilvl w:val="0"/>
                <w:numId w:val="36"/>
              </w:numPr>
              <w:tabs>
                <w:tab w:val="left" w:pos="7896"/>
                <w:tab w:val="left" w:pos="11692"/>
              </w:tabs>
              <w:rPr>
                <w:color w:val="000000"/>
              </w:rPr>
            </w:pPr>
            <w:r>
              <w:rPr>
                <w:color w:val="000000"/>
              </w:rPr>
              <w:t>Inspect for adherence to necessary certifications for electronic components such as ISO 9001:2008, AS9100</w:t>
            </w:r>
          </w:p>
          <w:p w14:paraId="0183E488" w14:textId="77777777" w:rsidR="00AC2EE1" w:rsidRDefault="00AC2EE1" w:rsidP="00AC2EE1">
            <w:pPr>
              <w:pStyle w:val="ListParagraph"/>
              <w:numPr>
                <w:ilvl w:val="0"/>
                <w:numId w:val="36"/>
              </w:numPr>
              <w:tabs>
                <w:tab w:val="left" w:pos="7896"/>
                <w:tab w:val="left" w:pos="11692"/>
              </w:tabs>
              <w:rPr>
                <w:color w:val="000000"/>
              </w:rPr>
            </w:pPr>
            <w:r>
              <w:rPr>
                <w:color w:val="000000"/>
              </w:rPr>
              <w:t>Demonstrate the process of disponing packaging material as per SOP</w:t>
            </w:r>
          </w:p>
          <w:p w14:paraId="3BE2EBF4" w14:textId="77777777" w:rsidR="00AC2EE1" w:rsidRDefault="00AC2EE1" w:rsidP="00AC2EE1">
            <w:pPr>
              <w:pStyle w:val="ListParagraph"/>
              <w:numPr>
                <w:ilvl w:val="0"/>
                <w:numId w:val="36"/>
              </w:numPr>
              <w:tabs>
                <w:tab w:val="left" w:pos="7896"/>
                <w:tab w:val="left" w:pos="11692"/>
              </w:tabs>
              <w:rPr>
                <w:color w:val="000000"/>
              </w:rPr>
            </w:pPr>
            <w:r>
              <w:rPr>
                <w:color w:val="000000"/>
              </w:rPr>
              <w:t>Demonstrate the process of handling PCB as per guidelines prescribed in PCB-1601, ANSI/ESD S20.2 or equivalent.</w:t>
            </w:r>
          </w:p>
          <w:p w14:paraId="34D1414D" w14:textId="77777777" w:rsidR="00AC2EE1" w:rsidRDefault="00AC2EE1" w:rsidP="00AC2EE1">
            <w:pPr>
              <w:pStyle w:val="ListParagraph"/>
              <w:numPr>
                <w:ilvl w:val="0"/>
                <w:numId w:val="36"/>
              </w:numPr>
              <w:tabs>
                <w:tab w:val="left" w:pos="7896"/>
                <w:tab w:val="left" w:pos="11692"/>
              </w:tabs>
              <w:rPr>
                <w:color w:val="000000"/>
              </w:rPr>
            </w:pPr>
            <w:r>
              <w:rPr>
                <w:color w:val="000000"/>
              </w:rPr>
              <w:t>Prepare daily report on defects/broken pieces etc.</w:t>
            </w:r>
          </w:p>
          <w:p w14:paraId="411E7B12" w14:textId="77777777" w:rsidR="007A1809" w:rsidRPr="007B0438" w:rsidRDefault="007A1809" w:rsidP="00FE2F7E">
            <w:pPr>
              <w:pStyle w:val="ListParagraph"/>
              <w:tabs>
                <w:tab w:val="left" w:pos="7896"/>
                <w:tab w:val="left" w:pos="11692"/>
              </w:tabs>
              <w:spacing w:after="200" w:line="276" w:lineRule="auto"/>
              <w:rPr>
                <w:color w:val="000000"/>
              </w:rPr>
            </w:pPr>
          </w:p>
        </w:tc>
      </w:tr>
      <w:tr w:rsidR="007A1809" w:rsidRPr="00D46B32" w14:paraId="4F7A31C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324A27C" w14:textId="77777777" w:rsidR="007A1809" w:rsidRPr="00D46B32" w:rsidRDefault="007A1809" w:rsidP="00D42D84">
            <w:pPr>
              <w:rPr>
                <w:b/>
                <w:lang w:val="en-IN"/>
              </w:rPr>
            </w:pPr>
            <w:r>
              <w:rPr>
                <w:b/>
                <w:lang w:val="en-IN"/>
              </w:rPr>
              <w:t>Classroom Aids</w:t>
            </w:r>
          </w:p>
        </w:tc>
      </w:tr>
      <w:tr w:rsidR="007A1809" w:rsidRPr="00D46B32" w14:paraId="5159A3F9" w14:textId="77777777" w:rsidTr="00D42D84">
        <w:tc>
          <w:tcPr>
            <w:tcW w:w="9017" w:type="dxa"/>
            <w:gridSpan w:val="2"/>
          </w:tcPr>
          <w:p w14:paraId="12DA0760"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191A28B7"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6F466D6"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14:paraId="4AA9B117" w14:textId="77777777" w:rsidTr="00D42D84">
        <w:trPr>
          <w:trHeight w:val="622"/>
        </w:trPr>
        <w:tc>
          <w:tcPr>
            <w:tcW w:w="9017" w:type="dxa"/>
            <w:gridSpan w:val="2"/>
          </w:tcPr>
          <w:p w14:paraId="1B98A975" w14:textId="77777777" w:rsidR="007A1809" w:rsidRDefault="007A1809"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7810B30D" w14:textId="33B1EA7E" w:rsidR="007B0438" w:rsidRDefault="007B0438" w:rsidP="007B0438">
      <w:pPr>
        <w:rPr>
          <w:lang w:val="en-IN"/>
        </w:rPr>
      </w:pPr>
    </w:p>
    <w:p w14:paraId="2A095B0D" w14:textId="77777777" w:rsidR="008367EC" w:rsidRDefault="008367EC" w:rsidP="007A1809">
      <w:pPr>
        <w:pStyle w:val="Heading2"/>
        <w:rPr>
          <w:color w:val="0B84B5"/>
        </w:rPr>
      </w:pPr>
      <w:bookmarkStart w:id="18" w:name="_Toc56519069"/>
    </w:p>
    <w:p w14:paraId="7077534D" w14:textId="77777777" w:rsidR="008367EC" w:rsidRDefault="008367EC" w:rsidP="007A1809">
      <w:pPr>
        <w:pStyle w:val="Heading2"/>
        <w:rPr>
          <w:color w:val="0B84B5"/>
        </w:rPr>
      </w:pPr>
    </w:p>
    <w:p w14:paraId="68181832" w14:textId="77777777" w:rsidR="008367EC" w:rsidRDefault="008367EC" w:rsidP="007A1809">
      <w:pPr>
        <w:pStyle w:val="Heading2"/>
        <w:rPr>
          <w:color w:val="0B84B5"/>
        </w:rPr>
      </w:pPr>
    </w:p>
    <w:p w14:paraId="67C132E1" w14:textId="77777777" w:rsidR="008367EC" w:rsidRDefault="008367EC" w:rsidP="007A1809">
      <w:pPr>
        <w:pStyle w:val="Heading2"/>
        <w:rPr>
          <w:color w:val="0B84B5"/>
        </w:rPr>
      </w:pPr>
    </w:p>
    <w:p w14:paraId="5001F6D4" w14:textId="77777777" w:rsidR="008367EC" w:rsidRDefault="008367EC" w:rsidP="007A1809">
      <w:pPr>
        <w:pStyle w:val="Heading2"/>
        <w:rPr>
          <w:color w:val="0B84B5"/>
        </w:rPr>
      </w:pPr>
    </w:p>
    <w:p w14:paraId="66D43CAE" w14:textId="77777777" w:rsidR="008367EC" w:rsidRDefault="008367EC" w:rsidP="007A1809">
      <w:pPr>
        <w:pStyle w:val="Heading2"/>
        <w:rPr>
          <w:color w:val="0B84B5"/>
        </w:rPr>
      </w:pPr>
    </w:p>
    <w:bookmarkEnd w:id="18"/>
    <w:p w14:paraId="6E979250" w14:textId="468C2052" w:rsidR="007A1809" w:rsidRDefault="007A1809" w:rsidP="007A1809">
      <w:pPr>
        <w:pStyle w:val="Heading2"/>
        <w:rPr>
          <w:color w:val="0B84B5"/>
        </w:rPr>
      </w:pPr>
    </w:p>
    <w:p w14:paraId="08C0C967" w14:textId="66FB1F33" w:rsidR="008367EC" w:rsidRDefault="008367EC" w:rsidP="008367EC">
      <w:pPr>
        <w:rPr>
          <w:lang w:val="en-IN"/>
        </w:rPr>
      </w:pPr>
    </w:p>
    <w:p w14:paraId="3DA79103" w14:textId="77777777" w:rsidR="008367EC" w:rsidRDefault="008367EC" w:rsidP="008367EC">
      <w:pPr>
        <w:rPr>
          <w:rFonts w:asciiTheme="majorHAnsi" w:eastAsiaTheme="majorEastAsia" w:hAnsiTheme="majorHAnsi" w:cstheme="majorBidi"/>
          <w:b/>
          <w:bCs/>
          <w:color w:val="0B84B5"/>
          <w:sz w:val="26"/>
          <w:szCs w:val="26"/>
          <w:lang w:val="en-IN"/>
        </w:rPr>
      </w:pPr>
    </w:p>
    <w:p w14:paraId="36E7E5C1" w14:textId="77777777" w:rsidR="008367EC" w:rsidRDefault="008367EC" w:rsidP="008367EC">
      <w:pPr>
        <w:rPr>
          <w:rFonts w:asciiTheme="majorHAnsi" w:eastAsiaTheme="majorEastAsia" w:hAnsiTheme="majorHAnsi" w:cstheme="majorBidi"/>
          <w:b/>
          <w:bCs/>
          <w:color w:val="0B84B5"/>
          <w:sz w:val="26"/>
          <w:szCs w:val="26"/>
          <w:lang w:val="en-IN"/>
        </w:rPr>
      </w:pPr>
    </w:p>
    <w:p w14:paraId="4AE8DCDD" w14:textId="20B46AAF" w:rsidR="008367EC" w:rsidRPr="008367EC" w:rsidRDefault="008367EC" w:rsidP="008367EC">
      <w:pPr>
        <w:rPr>
          <w:rFonts w:asciiTheme="majorHAnsi" w:eastAsiaTheme="majorEastAsia" w:hAnsiTheme="majorHAnsi" w:cstheme="majorBidi"/>
          <w:b/>
          <w:bCs/>
          <w:color w:val="0B84B5"/>
          <w:sz w:val="26"/>
          <w:szCs w:val="26"/>
          <w:lang w:val="en-IN"/>
        </w:rPr>
      </w:pPr>
      <w:r w:rsidRPr="008367EC">
        <w:rPr>
          <w:rFonts w:asciiTheme="majorHAnsi" w:eastAsiaTheme="majorEastAsia" w:hAnsiTheme="majorHAnsi" w:cstheme="majorBidi"/>
          <w:b/>
          <w:bCs/>
          <w:color w:val="0B84B5"/>
          <w:sz w:val="26"/>
          <w:szCs w:val="26"/>
          <w:lang w:val="en-IN"/>
        </w:rPr>
        <w:lastRenderedPageBreak/>
        <w:t xml:space="preserve">Module 12: </w:t>
      </w:r>
      <w:r w:rsidR="00027DCD">
        <w:rPr>
          <w:rFonts w:asciiTheme="majorHAnsi" w:eastAsiaTheme="majorEastAsia" w:hAnsiTheme="majorHAnsi" w:cstheme="majorBidi"/>
          <w:b/>
          <w:bCs/>
          <w:color w:val="0B84B5"/>
          <w:sz w:val="26"/>
          <w:szCs w:val="26"/>
          <w:lang w:val="en-IN"/>
        </w:rPr>
        <w:t>Route Planning and Vendor Coordination</w:t>
      </w:r>
    </w:p>
    <w:p w14:paraId="47D4F608" w14:textId="109AB1D5" w:rsidR="007A1809" w:rsidRDefault="007A1809" w:rsidP="007A1809">
      <w:pPr>
        <w:rPr>
          <w:b/>
          <w:bCs/>
          <w:i/>
          <w:iCs/>
          <w:color w:val="0B84B5"/>
          <w:sz w:val="24"/>
          <w:szCs w:val="24"/>
        </w:rPr>
      </w:pPr>
      <w:r>
        <w:rPr>
          <w:b/>
          <w:bCs/>
          <w:i/>
          <w:iCs/>
          <w:color w:val="0B84B5"/>
          <w:sz w:val="24"/>
          <w:szCs w:val="24"/>
        </w:rPr>
        <w:t>Mapped to LSC/N</w:t>
      </w:r>
      <w:r w:rsidR="00172530">
        <w:rPr>
          <w:b/>
          <w:bCs/>
          <w:i/>
          <w:iCs/>
          <w:color w:val="0B84B5"/>
          <w:sz w:val="24"/>
          <w:szCs w:val="24"/>
        </w:rPr>
        <w:t xml:space="preserve">1004, </w:t>
      </w:r>
      <w:r>
        <w:rPr>
          <w:b/>
          <w:bCs/>
          <w:i/>
          <w:iCs/>
          <w:color w:val="0B84B5"/>
          <w:sz w:val="24"/>
          <w:szCs w:val="24"/>
        </w:rPr>
        <w:t>v1.0</w:t>
      </w:r>
    </w:p>
    <w:p w14:paraId="4FEF6B32" w14:textId="38E2E0CA" w:rsidR="007A1809" w:rsidRDefault="007A1809" w:rsidP="007A1809">
      <w:pPr>
        <w:rPr>
          <w:b/>
          <w:bCs/>
          <w:color w:val="000000"/>
        </w:rPr>
      </w:pPr>
      <w:r w:rsidRPr="00353CC2">
        <w:rPr>
          <w:b/>
          <w:bCs/>
          <w:color w:val="000000"/>
        </w:rPr>
        <w:t xml:space="preserve">Terminal Outcomes: </w:t>
      </w:r>
    </w:p>
    <w:p w14:paraId="7DE259D8" w14:textId="05A70AC9" w:rsidR="007A1809" w:rsidRDefault="00172530" w:rsidP="00172530">
      <w:pPr>
        <w:pStyle w:val="ListParagraph"/>
        <w:numPr>
          <w:ilvl w:val="0"/>
          <w:numId w:val="36"/>
        </w:numPr>
        <w:suppressAutoHyphens/>
        <w:spacing w:line="259" w:lineRule="auto"/>
        <w:contextualSpacing w:val="0"/>
        <w:rPr>
          <w:color w:val="000000"/>
        </w:rPr>
      </w:pPr>
      <w:r>
        <w:rPr>
          <w:color w:val="000000"/>
        </w:rPr>
        <w:t>Perform route planning and resource scheduling activities as per SOP</w:t>
      </w:r>
    </w:p>
    <w:p w14:paraId="745583DA" w14:textId="77777777" w:rsidR="00172530" w:rsidRPr="007E2593" w:rsidRDefault="00172530" w:rsidP="008D239B">
      <w:pPr>
        <w:pStyle w:val="ListParagraph"/>
        <w:suppressAutoHyphens/>
        <w:spacing w:after="0" w:line="259" w:lineRule="auto"/>
        <w:contextualSpacing w:val="0"/>
        <w:rPr>
          <w:color w:val="000000"/>
        </w:rPr>
      </w:pPr>
    </w:p>
    <w:tbl>
      <w:tblPr>
        <w:tblStyle w:val="PlainTable1"/>
        <w:tblW w:w="0" w:type="auto"/>
        <w:tblLook w:val="0420" w:firstRow="1" w:lastRow="0" w:firstColumn="0" w:lastColumn="0" w:noHBand="0" w:noVBand="1"/>
      </w:tblPr>
      <w:tblGrid>
        <w:gridCol w:w="4503"/>
        <w:gridCol w:w="4514"/>
      </w:tblGrid>
      <w:tr w:rsidR="007A1809" w14:paraId="71AC3772"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F9D9D57"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CAA05C6" w14:textId="3655309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1018E0C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6D80B4B"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59363840" w14:textId="77777777" w:rsidR="007A1809" w:rsidRPr="00353CC2" w:rsidRDefault="007A1809" w:rsidP="00D42D84">
            <w:pPr>
              <w:rPr>
                <w:lang w:val="en-IN"/>
              </w:rPr>
            </w:pPr>
            <w:r w:rsidRPr="00353CC2">
              <w:rPr>
                <w:b/>
                <w:lang w:val="en-IN"/>
              </w:rPr>
              <w:t>Practical – Key Learning Outcomes</w:t>
            </w:r>
          </w:p>
        </w:tc>
      </w:tr>
      <w:tr w:rsidR="007A1809" w14:paraId="67EB211F" w14:textId="77777777" w:rsidTr="00D42D84">
        <w:trPr>
          <w:trHeight w:val="2240"/>
        </w:trPr>
        <w:tc>
          <w:tcPr>
            <w:tcW w:w="4503" w:type="dxa"/>
          </w:tcPr>
          <w:p w14:paraId="0C6D723C" w14:textId="72B4FEA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Identify point of origin, destination, type of good, pick-up time and date for a transit</w:t>
            </w:r>
          </w:p>
          <w:p w14:paraId="5DC42A08"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Explain the route planning procedure</w:t>
            </w:r>
          </w:p>
          <w:p w14:paraId="498D64A0"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Set up daily truck route and trip assignment</w:t>
            </w:r>
          </w:p>
          <w:p w14:paraId="505A214B"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Identify alternate routes for times of emergency</w:t>
            </w:r>
          </w:p>
          <w:p w14:paraId="49ED788A"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Organize necessary driver and helper for trip</w:t>
            </w:r>
          </w:p>
          <w:p w14:paraId="2573A02A" w14:textId="36361961" w:rsidR="007A1809" w:rsidRPr="007B0438" w:rsidRDefault="00172530" w:rsidP="00172530">
            <w:pPr>
              <w:pStyle w:val="ListParagraph"/>
              <w:numPr>
                <w:ilvl w:val="0"/>
                <w:numId w:val="36"/>
              </w:numPr>
              <w:suppressAutoHyphens/>
              <w:spacing w:line="259" w:lineRule="auto"/>
              <w:contextualSpacing w:val="0"/>
              <w:rPr>
                <w:color w:val="000000"/>
              </w:rPr>
            </w:pPr>
            <w:r w:rsidRPr="00172530">
              <w:rPr>
                <w:color w:val="000000"/>
              </w:rPr>
              <w:t>Arrange for consignment pickup and delivery</w:t>
            </w:r>
          </w:p>
        </w:tc>
        <w:tc>
          <w:tcPr>
            <w:tcW w:w="4514" w:type="dxa"/>
          </w:tcPr>
          <w:p w14:paraId="6D7D4918"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Collect details on point of origin, point of destination, type of goods, pickup date and time, delivery date and time, volume of goods, vehicle capacity, vehicle traffic constraint and transporter details</w:t>
            </w:r>
          </w:p>
          <w:p w14:paraId="7A6A0950"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 xml:space="preserve">Use route planning software to calculate the pick and delivery for optimal time, </w:t>
            </w:r>
            <w:proofErr w:type="gramStart"/>
            <w:r w:rsidRPr="00172530">
              <w:rPr>
                <w:color w:val="000000"/>
              </w:rPr>
              <w:t>space</w:t>
            </w:r>
            <w:proofErr w:type="gramEnd"/>
            <w:r w:rsidRPr="00172530">
              <w:rPr>
                <w:color w:val="000000"/>
              </w:rPr>
              <w:t xml:space="preserve"> and distance coverage</w:t>
            </w:r>
          </w:p>
          <w:p w14:paraId="50F43BF8"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Plan daily truck route and trip assignment</w:t>
            </w:r>
          </w:p>
          <w:p w14:paraId="44AD8750" w14:textId="3BC7D494" w:rsidR="00172530" w:rsidRDefault="00172530" w:rsidP="00172530">
            <w:pPr>
              <w:pStyle w:val="ListParagraph"/>
              <w:numPr>
                <w:ilvl w:val="0"/>
                <w:numId w:val="36"/>
              </w:numPr>
              <w:suppressAutoHyphens/>
              <w:spacing w:line="259" w:lineRule="auto"/>
              <w:contextualSpacing w:val="0"/>
              <w:rPr>
                <w:color w:val="000000"/>
              </w:rPr>
            </w:pPr>
            <w:r w:rsidRPr="00172530">
              <w:rPr>
                <w:color w:val="000000"/>
              </w:rPr>
              <w:t>Plan alternate route in case of emergency</w:t>
            </w:r>
          </w:p>
          <w:p w14:paraId="4D6DC9B0" w14:textId="3E0C4D95" w:rsidR="008D239B" w:rsidRPr="00172530" w:rsidRDefault="008D239B" w:rsidP="008D239B">
            <w:pPr>
              <w:pStyle w:val="ListParagraph"/>
              <w:numPr>
                <w:ilvl w:val="0"/>
                <w:numId w:val="36"/>
              </w:numPr>
              <w:suppressAutoHyphens/>
              <w:spacing w:line="259" w:lineRule="auto"/>
              <w:contextualSpacing w:val="0"/>
              <w:rPr>
                <w:color w:val="000000"/>
              </w:rPr>
            </w:pPr>
            <w:r>
              <w:rPr>
                <w:color w:val="000000"/>
              </w:rPr>
              <w:t xml:space="preserve">Demonstrate </w:t>
            </w:r>
            <w:r w:rsidRPr="00172530">
              <w:rPr>
                <w:color w:val="000000"/>
              </w:rPr>
              <w:t>the route plan, schedule and necessary requirements to all stakeholders concerned</w:t>
            </w:r>
          </w:p>
          <w:p w14:paraId="65FFBFC9"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 xml:space="preserve">Arrange for necessary vehicle, </w:t>
            </w:r>
            <w:proofErr w:type="gramStart"/>
            <w:r w:rsidRPr="00172530">
              <w:rPr>
                <w:color w:val="000000"/>
              </w:rPr>
              <w:t>drivers</w:t>
            </w:r>
            <w:proofErr w:type="gramEnd"/>
            <w:r w:rsidRPr="00172530">
              <w:rPr>
                <w:color w:val="000000"/>
              </w:rPr>
              <w:t xml:space="preserve"> and cleaners for the trip</w:t>
            </w:r>
          </w:p>
          <w:p w14:paraId="1F6D696C" w14:textId="77777777" w:rsidR="00172530" w:rsidRPr="00172530" w:rsidRDefault="00172530" w:rsidP="00172530">
            <w:pPr>
              <w:pStyle w:val="ListParagraph"/>
              <w:numPr>
                <w:ilvl w:val="0"/>
                <w:numId w:val="36"/>
              </w:numPr>
              <w:suppressAutoHyphens/>
              <w:spacing w:line="259" w:lineRule="auto"/>
              <w:contextualSpacing w:val="0"/>
              <w:rPr>
                <w:color w:val="000000"/>
              </w:rPr>
            </w:pPr>
            <w:r w:rsidRPr="00172530">
              <w:rPr>
                <w:color w:val="000000"/>
              </w:rPr>
              <w:t>Plan for consignment pickup and delivery</w:t>
            </w:r>
          </w:p>
          <w:p w14:paraId="5FD42061" w14:textId="77777777" w:rsidR="007A1809" w:rsidRPr="00AD2490" w:rsidRDefault="007A1809" w:rsidP="00172530">
            <w:pPr>
              <w:pStyle w:val="ListParagraph"/>
              <w:suppressAutoHyphens/>
              <w:spacing w:line="259" w:lineRule="auto"/>
              <w:contextualSpacing w:val="0"/>
              <w:rPr>
                <w:color w:val="000000"/>
              </w:rPr>
            </w:pPr>
          </w:p>
        </w:tc>
      </w:tr>
      <w:tr w:rsidR="007A1809" w:rsidRPr="00D46B32" w14:paraId="5AD799BB"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2629414" w14:textId="77777777" w:rsidR="007A1809" w:rsidRPr="00D46B32" w:rsidRDefault="007A1809" w:rsidP="00D42D84">
            <w:pPr>
              <w:rPr>
                <w:b/>
                <w:lang w:val="en-IN"/>
              </w:rPr>
            </w:pPr>
            <w:r>
              <w:rPr>
                <w:b/>
                <w:lang w:val="en-IN"/>
              </w:rPr>
              <w:t>Classroom Aids</w:t>
            </w:r>
          </w:p>
        </w:tc>
      </w:tr>
      <w:tr w:rsidR="007A1809" w:rsidRPr="00D46B32" w14:paraId="37B87836" w14:textId="77777777" w:rsidTr="00D42D84">
        <w:tc>
          <w:tcPr>
            <w:tcW w:w="9017" w:type="dxa"/>
            <w:gridSpan w:val="2"/>
          </w:tcPr>
          <w:p w14:paraId="192B9324"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05DA001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E888EF"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14:paraId="58742177" w14:textId="77777777" w:rsidTr="00D42D84">
        <w:trPr>
          <w:trHeight w:val="622"/>
        </w:trPr>
        <w:tc>
          <w:tcPr>
            <w:tcW w:w="9017" w:type="dxa"/>
            <w:gridSpan w:val="2"/>
          </w:tcPr>
          <w:p w14:paraId="1741F581" w14:textId="713AE2FB" w:rsidR="007A1809" w:rsidRDefault="007A1809" w:rsidP="00D42D84">
            <w:pPr>
              <w:rPr>
                <w:b/>
                <w:lang w:val="en-IN"/>
              </w:rPr>
            </w:pPr>
            <w:r w:rsidRPr="007B0438">
              <w:rPr>
                <w:bCs/>
                <w:lang w:val="en-IN"/>
              </w:rPr>
              <w:t xml:space="preserve">Personal Protective Equipment (PPEs), </w:t>
            </w:r>
            <w:r w:rsidR="000F690B">
              <w:rPr>
                <w:bCs/>
                <w:lang w:val="en-IN"/>
              </w:rPr>
              <w:t>ERP/TMS, SOP</w:t>
            </w:r>
          </w:p>
        </w:tc>
      </w:tr>
    </w:tbl>
    <w:p w14:paraId="4B7DA57C" w14:textId="2E426B5A" w:rsidR="007B0438" w:rsidRDefault="007B0438" w:rsidP="007B0438">
      <w:pPr>
        <w:rPr>
          <w:lang w:val="en-IN"/>
        </w:rPr>
      </w:pPr>
    </w:p>
    <w:p w14:paraId="451D255A" w14:textId="0A2EB661" w:rsidR="007B0438" w:rsidRDefault="007B0438" w:rsidP="007B0438">
      <w:pPr>
        <w:rPr>
          <w:lang w:val="en-IN"/>
        </w:rPr>
      </w:pPr>
    </w:p>
    <w:p w14:paraId="3D17620F" w14:textId="4519A37A" w:rsidR="007B0438" w:rsidRDefault="007B0438" w:rsidP="007B0438">
      <w:pPr>
        <w:rPr>
          <w:lang w:val="en-IN"/>
        </w:rPr>
      </w:pPr>
    </w:p>
    <w:p w14:paraId="03A16AD9" w14:textId="628CAD0B" w:rsidR="007B0438" w:rsidRDefault="007B0438" w:rsidP="007B0438">
      <w:pPr>
        <w:rPr>
          <w:lang w:val="en-IN"/>
        </w:rPr>
      </w:pPr>
    </w:p>
    <w:p w14:paraId="49D77143" w14:textId="6920F140" w:rsidR="007B0438" w:rsidRDefault="007B0438" w:rsidP="007B0438">
      <w:pPr>
        <w:rPr>
          <w:lang w:val="en-IN"/>
        </w:rPr>
      </w:pPr>
    </w:p>
    <w:p w14:paraId="38A36C06" w14:textId="2EDD09BE" w:rsidR="003E3A73" w:rsidRPr="00CD65E2" w:rsidRDefault="00D55001" w:rsidP="0039226F">
      <w:pPr>
        <w:pStyle w:val="Heading1"/>
        <w:jc w:val="center"/>
        <w:rPr>
          <w:color w:val="0B84B5"/>
          <w:sz w:val="44"/>
          <w:szCs w:val="44"/>
        </w:rPr>
      </w:pPr>
      <w:bookmarkStart w:id="19" w:name="_Toc56519070"/>
      <w:r>
        <w:rPr>
          <w:color w:val="0B84B5"/>
          <w:sz w:val="44"/>
          <w:szCs w:val="44"/>
        </w:rPr>
        <w:lastRenderedPageBreak/>
        <w:t>A</w:t>
      </w:r>
      <w:r w:rsidR="003E3A73" w:rsidRPr="00CD65E2">
        <w:rPr>
          <w:color w:val="0B84B5"/>
          <w:sz w:val="44"/>
          <w:szCs w:val="44"/>
        </w:rPr>
        <w:t>nnexure</w:t>
      </w:r>
      <w:bookmarkEnd w:id="19"/>
    </w:p>
    <w:p w14:paraId="74D153D6" w14:textId="10065B0A" w:rsidR="002537D4" w:rsidRPr="00CD65E2" w:rsidRDefault="002537D4" w:rsidP="00353CC2">
      <w:pPr>
        <w:pStyle w:val="Heading2"/>
        <w:rPr>
          <w:color w:val="0B84B5"/>
        </w:rPr>
      </w:pPr>
      <w:bookmarkStart w:id="20" w:name="_Toc56519071"/>
      <w:r w:rsidRPr="00CD65E2">
        <w:rPr>
          <w:color w:val="0B84B5"/>
        </w:rPr>
        <w:t xml:space="preserve">Trainer </w:t>
      </w:r>
      <w:r w:rsidR="00685972" w:rsidRPr="00CD65E2">
        <w:rPr>
          <w:color w:val="0B84B5"/>
        </w:rPr>
        <w:t>Requirements</w:t>
      </w:r>
      <w:bookmarkEnd w:id="20"/>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E0814D4" w14:textId="4E3F11D3" w:rsidR="001C5D6F" w:rsidRPr="00757E88" w:rsidRDefault="00757E88" w:rsidP="00C560A3">
            <w:pPr>
              <w:rPr>
                <w:rFonts w:cstheme="minorHAnsi"/>
                <w:b w:val="0"/>
                <w:bCs w:val="0"/>
                <w:color w:val="000000"/>
              </w:rPr>
            </w:pPr>
            <w:r w:rsidRPr="00757E88">
              <w:rPr>
                <w:rFonts w:cstheme="minorHAnsi"/>
                <w:b w:val="0"/>
                <w:bCs w:val="0"/>
                <w:color w:val="000000"/>
              </w:rPr>
              <w:t>12</w:t>
            </w:r>
            <w:r w:rsidRPr="00757E88">
              <w:rPr>
                <w:rFonts w:cstheme="minorHAnsi"/>
                <w:b w:val="0"/>
                <w:bCs w:val="0"/>
                <w:color w:val="000000"/>
                <w:vertAlign w:val="superscript"/>
              </w:rPr>
              <w:t>th</w:t>
            </w:r>
            <w:r w:rsidRPr="00757E88">
              <w:rPr>
                <w:rFonts w:cstheme="minorHAnsi"/>
                <w:b w:val="0"/>
                <w:bCs w:val="0"/>
                <w:color w:val="000000"/>
              </w:rPr>
              <w:t xml:space="preserve"> Pass</w:t>
            </w:r>
            <w:r w:rsidR="00D2342F">
              <w:rPr>
                <w:rFonts w:cstheme="minorHAnsi"/>
                <w:b w:val="0"/>
                <w:bCs w:val="0"/>
                <w:color w:val="000000"/>
              </w:rPr>
              <w:t>/ Graduat</w:t>
            </w:r>
            <w:r w:rsidR="00AB7627">
              <w:rPr>
                <w:rFonts w:cstheme="minorHAnsi"/>
                <w:b w:val="0"/>
                <w:bCs w:val="0"/>
                <w:color w:val="000000"/>
              </w:rPr>
              <w:t>e</w:t>
            </w:r>
            <w:r w:rsidR="00D2342F">
              <w:rPr>
                <w:rFonts w:cstheme="minorHAnsi"/>
                <w:b w:val="0"/>
                <w:bCs w:val="0"/>
                <w:color w:val="000000"/>
              </w:rPr>
              <w:t xml:space="preserve"> (Any Degree)</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D31F502" w14:textId="3DA19508" w:rsidR="00C53087" w:rsidRPr="00757E88" w:rsidRDefault="00AF3BB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693" w:type="dxa"/>
            <w:shd w:val="clear" w:color="auto" w:fill="FFFFFF" w:themeFill="background1"/>
          </w:tcPr>
          <w:p w14:paraId="2BA7705A" w14:textId="52EDFB94" w:rsidR="00C53087" w:rsidRPr="00757E88" w:rsidRDefault="00D31F69"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592CFADE"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Warehouse operations, In plant warehousing operations</w:t>
            </w:r>
          </w:p>
        </w:tc>
        <w:tc>
          <w:tcPr>
            <w:tcW w:w="690" w:type="dxa"/>
            <w:shd w:val="clear" w:color="auto" w:fill="FFFFFF" w:themeFill="background1"/>
          </w:tcPr>
          <w:p w14:paraId="1E2CA816" w14:textId="7F0061C5"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 xml:space="preserve">1 </w:t>
            </w:r>
          </w:p>
        </w:tc>
        <w:tc>
          <w:tcPr>
            <w:tcW w:w="1432" w:type="dxa"/>
            <w:shd w:val="clear" w:color="auto" w:fill="FFFFFF" w:themeFill="background1"/>
          </w:tcPr>
          <w:p w14:paraId="5C488EFB" w14:textId="4E50A237"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Warehousing operations, in plant warehousing operations</w:t>
            </w:r>
          </w:p>
        </w:tc>
        <w:tc>
          <w:tcPr>
            <w:tcW w:w="2131" w:type="dxa"/>
            <w:shd w:val="clear" w:color="auto" w:fill="FFFFFF" w:themeFill="background1"/>
          </w:tcPr>
          <w:p w14:paraId="7F773EDD" w14:textId="7068BE3E" w:rsidR="00C53087" w:rsidRPr="00757E88"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Graduation is preferred</w:t>
            </w: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4ABAAB66" w:rsidR="00F30E82" w:rsidRPr="00757E88" w:rsidRDefault="00F30E82" w:rsidP="00F30E82">
            <w:pPr>
              <w:rPr>
                <w:rFonts w:cstheme="minorHAnsi"/>
                <w:b w:val="0"/>
                <w:bCs w:val="0"/>
                <w:color w:val="000000"/>
              </w:rPr>
            </w:pPr>
            <w:r w:rsidRPr="00757E88">
              <w:rPr>
                <w:rFonts w:cstheme="minorHAnsi"/>
                <w:b w:val="0"/>
                <w:bCs w:val="0"/>
                <w:color w:val="000000"/>
              </w:rPr>
              <w:t>Certified for Job Role: “Supply Chain Associate” mapped to QP: “LSC/Q, v1.0”.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1" w:name="_Toc56519072"/>
      <w:r w:rsidRPr="007C0A49">
        <w:rPr>
          <w:color w:val="0B84B5"/>
        </w:rPr>
        <w:lastRenderedPageBreak/>
        <w:t>Assessor Requirements</w:t>
      </w:r>
      <w:bookmarkEnd w:id="21"/>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6D5B35E2" w14:textId="38900F6D"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r w:rsidR="00F73439">
              <w:rPr>
                <w:rFonts w:cstheme="minorHAnsi"/>
                <w:b w:val="0"/>
                <w:bCs w:val="0"/>
                <w:color w:val="000000"/>
              </w:rPr>
              <w:t>/ Graduat</w:t>
            </w:r>
            <w:r w:rsidR="00AB7627">
              <w:rPr>
                <w:rFonts w:cstheme="minorHAnsi"/>
                <w:b w:val="0"/>
                <w:bCs w:val="0"/>
                <w:color w:val="000000"/>
              </w:rPr>
              <w:t xml:space="preserve">e </w:t>
            </w:r>
            <w:r w:rsidR="00F73439">
              <w:rPr>
                <w:rFonts w:cstheme="minorHAnsi"/>
                <w:b w:val="0"/>
                <w:bCs w:val="0"/>
                <w:color w:val="000000"/>
              </w:rPr>
              <w:t>(Any Degree)</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3E8FDC48"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Warehousing operations, in plant operations</w:t>
            </w:r>
          </w:p>
        </w:tc>
        <w:tc>
          <w:tcPr>
            <w:tcW w:w="757" w:type="dxa"/>
            <w:shd w:val="clear" w:color="auto" w:fill="FFFFFF" w:themeFill="background1"/>
          </w:tcPr>
          <w:p w14:paraId="20EEBC85" w14:textId="30028C7A"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5E2E5318"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Warehousing operation, in plant operations</w:t>
            </w:r>
          </w:p>
        </w:tc>
        <w:tc>
          <w:tcPr>
            <w:tcW w:w="1629" w:type="dxa"/>
            <w:shd w:val="clear" w:color="auto" w:fill="FFFFFF" w:themeFill="background1"/>
          </w:tcPr>
          <w:p w14:paraId="0091A3C4" w14:textId="15D7F6C9"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5584F2F1" w:rsidR="00757E88" w:rsidRPr="009F5432" w:rsidRDefault="00757E88" w:rsidP="00757E88">
            <w:pPr>
              <w:rPr>
                <w:rFonts w:cstheme="minorHAnsi"/>
                <w:b w:val="0"/>
                <w:bCs w:val="0"/>
              </w:rPr>
            </w:pPr>
            <w:r w:rsidRPr="009F5432">
              <w:rPr>
                <w:rFonts w:cstheme="minorHAnsi"/>
                <w:b w:val="0"/>
                <w:bCs w:val="0"/>
              </w:rPr>
              <w:t>Certified for Job Role: “Supply Chain Associate” mapped to QP: “LSC/Q, v1.0”.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645AC3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568E0EDC" w14:textId="5D53DEF4" w:rsidR="00837D09" w:rsidRPr="00837D09" w:rsidRDefault="00837D09" w:rsidP="00837D09">
      <w:pPr>
        <w:widowControl w:val="0"/>
        <w:autoSpaceDE w:val="0"/>
        <w:autoSpaceDN w:val="0"/>
        <w:spacing w:before="184" w:after="0" w:line="240" w:lineRule="auto"/>
        <w:ind w:right="-423"/>
        <w:jc w:val="both"/>
        <w:outlineLvl w:val="2"/>
        <w:rPr>
          <w:rFonts w:ascii="Caladea" w:eastAsia="Caladea" w:hAnsi="Caladea" w:cs="Caladea"/>
          <w:b/>
          <w:bCs/>
          <w:sz w:val="24"/>
          <w:szCs w:val="24"/>
        </w:rPr>
      </w:pPr>
      <w:bookmarkStart w:id="22" w:name="_Toc54279283"/>
      <w:bookmarkStart w:id="23" w:name="_Toc79571464"/>
      <w:r w:rsidRPr="00837D09">
        <w:rPr>
          <w:rFonts w:ascii="Caladea" w:eastAsia="Caladea" w:hAnsi="Caladea" w:cs="Caladea"/>
          <w:b/>
          <w:bCs/>
          <w:color w:val="0A84B5"/>
          <w:sz w:val="24"/>
          <w:szCs w:val="24"/>
        </w:rPr>
        <w:lastRenderedPageBreak/>
        <w:t>Assessment Strategy</w:t>
      </w:r>
      <w:bookmarkEnd w:id="22"/>
      <w:bookmarkEnd w:id="23"/>
    </w:p>
    <w:p w14:paraId="22DCEE0F" w14:textId="77777777" w:rsidR="00837D09" w:rsidRPr="00837D09" w:rsidRDefault="00837D09" w:rsidP="00837D09">
      <w:pPr>
        <w:widowControl w:val="0"/>
        <w:autoSpaceDE w:val="0"/>
        <w:autoSpaceDN w:val="0"/>
        <w:spacing w:before="165" w:after="0"/>
        <w:ind w:right="-423"/>
        <w:jc w:val="both"/>
        <w:rPr>
          <w:rFonts w:ascii="Carlito" w:eastAsia="Carlito" w:hAnsi="Carlito" w:cs="Carlito"/>
        </w:rPr>
      </w:pPr>
      <w:r w:rsidRPr="00837D09">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10A56AA7" w14:textId="77777777" w:rsidR="00837D09" w:rsidRPr="00837D09" w:rsidRDefault="00837D09" w:rsidP="00837D09">
      <w:pPr>
        <w:widowControl w:val="0"/>
        <w:autoSpaceDE w:val="0"/>
        <w:autoSpaceDN w:val="0"/>
        <w:spacing w:before="120" w:after="0"/>
        <w:ind w:right="-423"/>
        <w:jc w:val="both"/>
        <w:rPr>
          <w:rFonts w:ascii="Carlito" w:eastAsia="Carlito" w:hAnsi="Carlito" w:cs="Carlito"/>
        </w:rPr>
      </w:pPr>
      <w:r w:rsidRPr="00837D09">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4F93ACC" w14:textId="77777777" w:rsidR="00837D09" w:rsidRPr="00837D09" w:rsidRDefault="00837D09" w:rsidP="00837D09">
      <w:pPr>
        <w:widowControl w:val="0"/>
        <w:autoSpaceDE w:val="0"/>
        <w:autoSpaceDN w:val="0"/>
        <w:spacing w:before="122" w:after="0" w:line="273" w:lineRule="auto"/>
        <w:ind w:right="-423"/>
        <w:jc w:val="both"/>
        <w:rPr>
          <w:rFonts w:ascii="Carlito" w:eastAsia="Carlito" w:hAnsi="Carlito" w:cs="Carlito"/>
        </w:rPr>
      </w:pPr>
      <w:r w:rsidRPr="00837D09">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58516B71" w14:textId="77777777" w:rsidR="00837D09" w:rsidRPr="00837D09" w:rsidRDefault="00837D09" w:rsidP="00837D09">
      <w:pPr>
        <w:widowControl w:val="0"/>
        <w:autoSpaceDE w:val="0"/>
        <w:autoSpaceDN w:val="0"/>
        <w:spacing w:before="129" w:after="0" w:line="240" w:lineRule="auto"/>
        <w:ind w:right="-423"/>
        <w:jc w:val="both"/>
        <w:rPr>
          <w:rFonts w:ascii="Carlito" w:eastAsia="Carlito" w:hAnsi="Carlito" w:cs="Carlito"/>
        </w:rPr>
      </w:pPr>
      <w:r w:rsidRPr="00837D09">
        <w:rPr>
          <w:rFonts w:ascii="Carlito" w:eastAsia="Carlito" w:hAnsi="Carlito" w:cs="Carlito"/>
        </w:rPr>
        <w:t>The following tools would be used for final assessment:</w:t>
      </w:r>
    </w:p>
    <w:p w14:paraId="4693A4E5" w14:textId="77777777" w:rsidR="00837D09" w:rsidRPr="00837D09" w:rsidRDefault="00837D09" w:rsidP="00837D09">
      <w:pPr>
        <w:widowControl w:val="0"/>
        <w:numPr>
          <w:ilvl w:val="0"/>
          <w:numId w:val="42"/>
        </w:numPr>
        <w:tabs>
          <w:tab w:val="left" w:pos="696"/>
        </w:tabs>
        <w:autoSpaceDE w:val="0"/>
        <w:autoSpaceDN w:val="0"/>
        <w:spacing w:before="158" w:after="0" w:line="278" w:lineRule="auto"/>
        <w:ind w:left="0" w:right="-423" w:firstLine="0"/>
        <w:jc w:val="both"/>
        <w:rPr>
          <w:rFonts w:ascii="Carlito" w:eastAsia="Carlito" w:hAnsi="Carlito" w:cs="Carlito"/>
        </w:rPr>
      </w:pPr>
      <w:r w:rsidRPr="00837D09">
        <w:rPr>
          <w:rFonts w:ascii="Carlito" w:eastAsia="Carlito" w:hAnsi="Carlito" w:cs="Carlito"/>
          <w:b/>
        </w:rPr>
        <w:t xml:space="preserve">Practical Assessment: </w:t>
      </w:r>
      <w:r w:rsidRPr="00837D09">
        <w:rPr>
          <w:rFonts w:ascii="Carlito" w:eastAsia="Carlito" w:hAnsi="Carlito" w:cs="Carlito"/>
        </w:rPr>
        <w:t>This comprises of a creation of mock environment in the skill lab which is equipped with all equipment required for the qualification</w:t>
      </w:r>
      <w:r w:rsidRPr="00837D09">
        <w:rPr>
          <w:rFonts w:ascii="Carlito" w:eastAsia="Carlito" w:hAnsi="Carlito" w:cs="Carlito"/>
          <w:spacing w:val="-20"/>
        </w:rPr>
        <w:t xml:space="preserve"> </w:t>
      </w:r>
      <w:r w:rsidRPr="00837D09">
        <w:rPr>
          <w:rFonts w:ascii="Carlito" w:eastAsia="Carlito" w:hAnsi="Carlito" w:cs="Carlito"/>
        </w:rPr>
        <w:t>pack.</w:t>
      </w:r>
    </w:p>
    <w:p w14:paraId="2929ACAD" w14:textId="77777777" w:rsidR="00837D09" w:rsidRPr="00837D09" w:rsidRDefault="00837D09" w:rsidP="00837D09">
      <w:pPr>
        <w:widowControl w:val="0"/>
        <w:autoSpaceDE w:val="0"/>
        <w:autoSpaceDN w:val="0"/>
        <w:spacing w:before="3" w:after="0" w:line="240" w:lineRule="auto"/>
        <w:ind w:right="-423"/>
        <w:rPr>
          <w:rFonts w:ascii="Carlito" w:eastAsia="Carlito" w:hAnsi="Carlito" w:cs="Carlito"/>
          <w:sz w:val="16"/>
        </w:rPr>
      </w:pPr>
    </w:p>
    <w:p w14:paraId="3ED22743" w14:textId="77777777" w:rsidR="00837D09" w:rsidRPr="00837D09" w:rsidRDefault="00837D09" w:rsidP="00837D09">
      <w:pPr>
        <w:widowControl w:val="0"/>
        <w:autoSpaceDE w:val="0"/>
        <w:autoSpaceDN w:val="0"/>
        <w:spacing w:after="0" w:line="273" w:lineRule="auto"/>
        <w:ind w:right="-423"/>
        <w:jc w:val="both"/>
        <w:rPr>
          <w:rFonts w:ascii="Carlito" w:eastAsia="Carlito" w:hAnsi="Carlito" w:cs="Carlito"/>
        </w:rPr>
      </w:pPr>
      <w:r w:rsidRPr="00837D09">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1F391AF2" w14:textId="77777777" w:rsidR="00837D09" w:rsidRPr="00837D09" w:rsidRDefault="00837D09" w:rsidP="00837D09">
      <w:pPr>
        <w:widowControl w:val="0"/>
        <w:autoSpaceDE w:val="0"/>
        <w:autoSpaceDN w:val="0"/>
        <w:spacing w:before="9" w:after="0" w:line="240" w:lineRule="auto"/>
        <w:ind w:right="-423"/>
        <w:rPr>
          <w:rFonts w:ascii="Carlito" w:eastAsia="Carlito" w:hAnsi="Carlito" w:cs="Carlito"/>
          <w:sz w:val="16"/>
        </w:rPr>
      </w:pPr>
    </w:p>
    <w:p w14:paraId="6CCB7514" w14:textId="0792AC51" w:rsidR="00837D09" w:rsidRPr="00837D09" w:rsidRDefault="00837D09" w:rsidP="00837D09">
      <w:pPr>
        <w:widowControl w:val="0"/>
        <w:numPr>
          <w:ilvl w:val="0"/>
          <w:numId w:val="42"/>
        </w:numPr>
        <w:tabs>
          <w:tab w:val="left" w:pos="720"/>
        </w:tabs>
        <w:autoSpaceDE w:val="0"/>
        <w:autoSpaceDN w:val="0"/>
        <w:spacing w:before="1" w:after="0" w:line="240" w:lineRule="auto"/>
        <w:ind w:left="0" w:right="-423" w:firstLine="0"/>
        <w:jc w:val="both"/>
        <w:rPr>
          <w:rFonts w:ascii="Carlito" w:eastAsia="Carlito" w:hAnsi="Carlito" w:cs="Carlito"/>
        </w:rPr>
      </w:pPr>
      <w:r w:rsidRPr="00837D09">
        <w:rPr>
          <w:rFonts w:ascii="Carlito" w:eastAsia="Carlito" w:hAnsi="Carlito" w:cs="Carlito"/>
          <w:b/>
        </w:rPr>
        <w:t xml:space="preserve">Viva/Structured Interview: </w:t>
      </w:r>
      <w:r w:rsidRPr="00837D09">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837D09">
        <w:rPr>
          <w:rFonts w:ascii="Carlito" w:eastAsia="Carlito" w:hAnsi="Carlito" w:cs="Carlito"/>
          <w:spacing w:val="-25"/>
        </w:rPr>
        <w:t xml:space="preserve"> </w:t>
      </w:r>
      <w:r w:rsidRPr="00837D09">
        <w:rPr>
          <w:rFonts w:ascii="Carlito" w:eastAsia="Carlito" w:hAnsi="Carlito" w:cs="Carlito"/>
        </w:rPr>
        <w:t>etc.</w:t>
      </w:r>
    </w:p>
    <w:p w14:paraId="54575ED3" w14:textId="77777777" w:rsidR="00837D09" w:rsidRPr="00837D09" w:rsidRDefault="00837D09" w:rsidP="00837D09">
      <w:pPr>
        <w:widowControl w:val="0"/>
        <w:autoSpaceDE w:val="0"/>
        <w:autoSpaceDN w:val="0"/>
        <w:spacing w:before="6" w:after="0" w:line="240" w:lineRule="auto"/>
        <w:ind w:right="-423"/>
        <w:rPr>
          <w:rFonts w:ascii="Carlito" w:eastAsia="Carlito" w:hAnsi="Carlito" w:cs="Carlito"/>
          <w:sz w:val="16"/>
        </w:rPr>
      </w:pPr>
    </w:p>
    <w:p w14:paraId="36DDA77C" w14:textId="77777777" w:rsidR="00837D09" w:rsidRPr="00837D09" w:rsidRDefault="00837D09" w:rsidP="00837D09">
      <w:pPr>
        <w:widowControl w:val="0"/>
        <w:numPr>
          <w:ilvl w:val="0"/>
          <w:numId w:val="42"/>
        </w:numPr>
        <w:tabs>
          <w:tab w:val="left" w:pos="715"/>
        </w:tabs>
        <w:autoSpaceDE w:val="0"/>
        <w:autoSpaceDN w:val="0"/>
        <w:spacing w:after="0" w:line="273" w:lineRule="auto"/>
        <w:ind w:left="0" w:right="-423" w:firstLine="0"/>
        <w:jc w:val="both"/>
        <w:rPr>
          <w:rFonts w:ascii="Carlito" w:eastAsia="Carlito" w:hAnsi="Carlito" w:cs="Carlito"/>
        </w:rPr>
      </w:pPr>
      <w:r w:rsidRPr="00837D09">
        <w:rPr>
          <w:rFonts w:ascii="Carlito" w:eastAsia="Carlito" w:hAnsi="Carlito" w:cs="Carlito"/>
          <w:b/>
        </w:rPr>
        <w:t xml:space="preserve">On-Job Training: </w:t>
      </w:r>
      <w:r w:rsidRPr="00837D09">
        <w:rPr>
          <w:rFonts w:ascii="Carlito" w:eastAsia="Carlito" w:hAnsi="Carlito" w:cs="Carlito"/>
        </w:rPr>
        <w:t>OJT would be evaluated based on standard log book capturing departments worked on, key observations of learner, feedback and remarks of supervisor or</w:t>
      </w:r>
      <w:r w:rsidRPr="00837D09">
        <w:rPr>
          <w:rFonts w:ascii="Carlito" w:eastAsia="Carlito" w:hAnsi="Carlito" w:cs="Carlito"/>
          <w:spacing w:val="-28"/>
        </w:rPr>
        <w:t xml:space="preserve"> </w:t>
      </w:r>
      <w:r w:rsidRPr="00837D09">
        <w:rPr>
          <w:rFonts w:ascii="Carlito" w:eastAsia="Carlito" w:hAnsi="Carlito" w:cs="Carlito"/>
        </w:rPr>
        <w:t>mentor.</w:t>
      </w:r>
    </w:p>
    <w:p w14:paraId="706F09EC" w14:textId="77777777" w:rsidR="00837D09" w:rsidRPr="00837D09" w:rsidRDefault="00837D09" w:rsidP="00837D09">
      <w:pPr>
        <w:widowControl w:val="0"/>
        <w:autoSpaceDE w:val="0"/>
        <w:autoSpaceDN w:val="0"/>
        <w:spacing w:before="8" w:after="0" w:line="240" w:lineRule="auto"/>
        <w:ind w:right="-423"/>
        <w:rPr>
          <w:rFonts w:ascii="Carlito" w:eastAsia="Carlito" w:hAnsi="Carlito" w:cs="Carlito"/>
          <w:sz w:val="16"/>
        </w:rPr>
      </w:pPr>
    </w:p>
    <w:p w14:paraId="6EDCA6AE" w14:textId="77777777" w:rsidR="00837D09" w:rsidRPr="00837D09" w:rsidRDefault="00837D09" w:rsidP="00837D09">
      <w:pPr>
        <w:widowControl w:val="0"/>
        <w:numPr>
          <w:ilvl w:val="0"/>
          <w:numId w:val="42"/>
        </w:numPr>
        <w:tabs>
          <w:tab w:val="left" w:pos="701"/>
        </w:tabs>
        <w:autoSpaceDE w:val="0"/>
        <w:autoSpaceDN w:val="0"/>
        <w:spacing w:before="1" w:after="0" w:line="240" w:lineRule="auto"/>
        <w:ind w:left="0" w:right="-423" w:firstLine="0"/>
        <w:jc w:val="both"/>
        <w:rPr>
          <w:rFonts w:ascii="Carlito" w:eastAsia="Carlito" w:hAnsi="Carlito" w:cs="Carlito"/>
        </w:rPr>
      </w:pPr>
      <w:r w:rsidRPr="00837D09">
        <w:rPr>
          <w:rFonts w:ascii="Carlito" w:eastAsia="Carlito" w:hAnsi="Carlito" w:cs="Carlito"/>
          <w:b/>
        </w:rPr>
        <w:t xml:space="preserve">Written Test: </w:t>
      </w:r>
      <w:r w:rsidRPr="00837D09">
        <w:rPr>
          <w:rFonts w:ascii="Carlito" w:eastAsia="Carlito" w:hAnsi="Carlito" w:cs="Carlito"/>
        </w:rPr>
        <w:t>Question paper consisting of 100 MCQs (Hard:40, Medium:30 and Easy: 30) with questions from each element of each NOS. The written assessment paper is comprised of following types of</w:t>
      </w:r>
      <w:r w:rsidRPr="00837D09">
        <w:rPr>
          <w:rFonts w:ascii="Carlito" w:eastAsia="Carlito" w:hAnsi="Carlito" w:cs="Carlito"/>
          <w:spacing w:val="-4"/>
        </w:rPr>
        <w:t xml:space="preserve"> </w:t>
      </w:r>
      <w:r w:rsidRPr="00837D09">
        <w:rPr>
          <w:rFonts w:ascii="Carlito" w:eastAsia="Carlito" w:hAnsi="Carlito" w:cs="Carlito"/>
        </w:rPr>
        <w:t>questions:</w:t>
      </w:r>
    </w:p>
    <w:p w14:paraId="21F35C78" w14:textId="77777777" w:rsidR="00837D09" w:rsidRPr="00837D09" w:rsidRDefault="00837D09" w:rsidP="00837D09">
      <w:pPr>
        <w:widowControl w:val="0"/>
        <w:autoSpaceDE w:val="0"/>
        <w:autoSpaceDN w:val="0"/>
        <w:spacing w:before="6" w:after="0" w:line="240" w:lineRule="auto"/>
        <w:ind w:right="-423"/>
        <w:rPr>
          <w:rFonts w:ascii="Carlito" w:eastAsia="Carlito" w:hAnsi="Carlito" w:cs="Carlito"/>
          <w:sz w:val="16"/>
        </w:rPr>
      </w:pPr>
    </w:p>
    <w:p w14:paraId="7F09B303" w14:textId="77777777" w:rsidR="00837D09" w:rsidRDefault="00837D09" w:rsidP="00837D09">
      <w:pPr>
        <w:pStyle w:val="ListParagraph"/>
        <w:widowControl w:val="0"/>
        <w:numPr>
          <w:ilvl w:val="1"/>
          <w:numId w:val="42"/>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32258742" w14:textId="77777777" w:rsidR="00837D09" w:rsidRDefault="00837D09" w:rsidP="00837D09">
      <w:pPr>
        <w:pStyle w:val="ListParagraph"/>
        <w:widowControl w:val="0"/>
        <w:numPr>
          <w:ilvl w:val="1"/>
          <w:numId w:val="42"/>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64C2AA8B" w14:textId="0C8487E6" w:rsidR="00837D09" w:rsidRDefault="00837D09" w:rsidP="00837D09">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1B157FD9" w14:textId="77777777" w:rsidR="00837D09" w:rsidRDefault="00837D09" w:rsidP="00837D09">
      <w:pPr>
        <w:pStyle w:val="ListParagraph"/>
        <w:widowControl w:val="0"/>
        <w:numPr>
          <w:ilvl w:val="1"/>
          <w:numId w:val="42"/>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22D66A25" w14:textId="77777777" w:rsidR="00837D09" w:rsidRDefault="00837D09" w:rsidP="00837D09">
      <w:pPr>
        <w:pStyle w:val="ListParagraph"/>
        <w:widowControl w:val="0"/>
        <w:numPr>
          <w:ilvl w:val="1"/>
          <w:numId w:val="42"/>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4B25AE12" w14:textId="5B44AB9C" w:rsidR="00837D09" w:rsidRPr="00837D09" w:rsidRDefault="00837D09" w:rsidP="00837D09">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7F93C66C" w14:textId="77777777" w:rsidR="00837D09" w:rsidRPr="00837D09" w:rsidRDefault="00837D09" w:rsidP="00837D09">
      <w:pPr>
        <w:widowControl w:val="0"/>
        <w:autoSpaceDE w:val="0"/>
        <w:autoSpaceDN w:val="0"/>
        <w:spacing w:before="8" w:after="0" w:line="240" w:lineRule="auto"/>
        <w:ind w:right="-423"/>
        <w:rPr>
          <w:rFonts w:ascii="Carlito" w:eastAsia="Carlito" w:hAnsi="Carlito" w:cs="Carlito"/>
          <w:sz w:val="19"/>
        </w:rPr>
      </w:pPr>
    </w:p>
    <w:p w14:paraId="63300DED" w14:textId="77777777" w:rsidR="00837D09" w:rsidRPr="00837D09" w:rsidRDefault="00837D09" w:rsidP="00837D09">
      <w:pPr>
        <w:widowControl w:val="0"/>
        <w:autoSpaceDE w:val="0"/>
        <w:autoSpaceDN w:val="0"/>
        <w:spacing w:after="0" w:line="240" w:lineRule="auto"/>
        <w:ind w:right="-423"/>
        <w:jc w:val="both"/>
        <w:outlineLvl w:val="4"/>
        <w:rPr>
          <w:rFonts w:ascii="Carlito" w:eastAsia="Carlito" w:hAnsi="Carlito" w:cs="Carlito"/>
          <w:b/>
          <w:bCs/>
        </w:rPr>
      </w:pPr>
      <w:r w:rsidRPr="00837D09">
        <w:rPr>
          <w:rFonts w:ascii="Carlito" w:eastAsia="Carlito" w:hAnsi="Carlito" w:cs="Carlito"/>
          <w:b/>
          <w:bCs/>
        </w:rPr>
        <w:t>QA Regarding Assessors:</w:t>
      </w:r>
    </w:p>
    <w:p w14:paraId="30AED700" w14:textId="77777777" w:rsidR="00837D09" w:rsidRDefault="00837D09" w:rsidP="00837D09">
      <w:pPr>
        <w:pStyle w:val="BodyText"/>
        <w:tabs>
          <w:tab w:val="left" w:pos="720"/>
          <w:tab w:val="left" w:pos="8370"/>
        </w:tabs>
        <w:spacing w:before="240" w:line="273" w:lineRule="auto"/>
        <w:ind w:right="-513"/>
      </w:pPr>
      <w:r w:rsidRPr="00837D09">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w:t>
      </w:r>
      <w:r>
        <w:t xml:space="preserve"> assessors regarding assessment process and strategy which is outlined on following mandatory parameters:</w:t>
      </w:r>
    </w:p>
    <w:p w14:paraId="3E7AE8B3" w14:textId="77777777" w:rsidR="00837D09" w:rsidRDefault="00837D09" w:rsidP="00837D09">
      <w:pPr>
        <w:pStyle w:val="ListParagraph"/>
        <w:widowControl w:val="0"/>
        <w:numPr>
          <w:ilvl w:val="2"/>
          <w:numId w:val="42"/>
        </w:numPr>
        <w:tabs>
          <w:tab w:val="left" w:pos="1181"/>
        </w:tabs>
        <w:autoSpaceDE w:val="0"/>
        <w:autoSpaceDN w:val="0"/>
        <w:spacing w:before="114" w:after="0" w:line="240" w:lineRule="auto"/>
        <w:contextualSpacing w:val="0"/>
      </w:pPr>
      <w:r>
        <w:lastRenderedPageBreak/>
        <w:t>Guidance regarding</w:t>
      </w:r>
      <w:r>
        <w:rPr>
          <w:spacing w:val="-3"/>
        </w:rPr>
        <w:t xml:space="preserve"> </w:t>
      </w:r>
      <w:r>
        <w:t>NSQF</w:t>
      </w:r>
    </w:p>
    <w:p w14:paraId="0C3E02BB" w14:textId="77777777" w:rsidR="00837D09" w:rsidRDefault="00837D09" w:rsidP="00837D09">
      <w:pPr>
        <w:pStyle w:val="ListParagraph"/>
        <w:widowControl w:val="0"/>
        <w:numPr>
          <w:ilvl w:val="2"/>
          <w:numId w:val="42"/>
        </w:numPr>
        <w:tabs>
          <w:tab w:val="left" w:pos="1181"/>
        </w:tabs>
        <w:autoSpaceDE w:val="0"/>
        <w:autoSpaceDN w:val="0"/>
        <w:spacing w:before="1" w:after="0" w:line="240" w:lineRule="auto"/>
        <w:contextualSpacing w:val="0"/>
      </w:pPr>
      <w:r>
        <w:t>Qualification Pack</w:t>
      </w:r>
      <w:r>
        <w:rPr>
          <w:spacing w:val="-6"/>
        </w:rPr>
        <w:t xml:space="preserve"> </w:t>
      </w:r>
      <w:r>
        <w:t>Structure</w:t>
      </w:r>
    </w:p>
    <w:p w14:paraId="41FB8265" w14:textId="77777777" w:rsidR="00837D09" w:rsidRDefault="00837D09" w:rsidP="00837D09">
      <w:pPr>
        <w:pStyle w:val="ListParagraph"/>
        <w:widowControl w:val="0"/>
        <w:numPr>
          <w:ilvl w:val="2"/>
          <w:numId w:val="42"/>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68C63AF3" w14:textId="77777777" w:rsidR="00837D09" w:rsidRDefault="00837D09" w:rsidP="00837D09">
      <w:pPr>
        <w:pStyle w:val="ListParagraph"/>
        <w:widowControl w:val="0"/>
        <w:numPr>
          <w:ilvl w:val="2"/>
          <w:numId w:val="42"/>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7D06973" w14:textId="77777777" w:rsidR="00837D09" w:rsidRDefault="00837D09" w:rsidP="00837D09">
      <w:pPr>
        <w:pStyle w:val="ListParagraph"/>
        <w:widowControl w:val="0"/>
        <w:numPr>
          <w:ilvl w:val="2"/>
          <w:numId w:val="42"/>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316A2D35" w14:textId="77777777" w:rsidR="00837D09" w:rsidRDefault="00837D09" w:rsidP="00837D09">
      <w:pPr>
        <w:pStyle w:val="ListParagraph"/>
        <w:widowControl w:val="0"/>
        <w:numPr>
          <w:ilvl w:val="2"/>
          <w:numId w:val="42"/>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51550838" w14:textId="77777777" w:rsidR="00837D09" w:rsidRDefault="00837D09" w:rsidP="00837D09">
      <w:pPr>
        <w:pStyle w:val="ListParagraph"/>
        <w:widowControl w:val="0"/>
        <w:numPr>
          <w:ilvl w:val="2"/>
          <w:numId w:val="42"/>
        </w:numPr>
        <w:tabs>
          <w:tab w:val="left" w:pos="1181"/>
        </w:tabs>
        <w:autoSpaceDE w:val="0"/>
        <w:autoSpaceDN w:val="0"/>
        <w:spacing w:after="0" w:line="240" w:lineRule="auto"/>
        <w:contextualSpacing w:val="0"/>
      </w:pPr>
      <w:r>
        <w:t>Mock</w:t>
      </w:r>
      <w:r>
        <w:rPr>
          <w:spacing w:val="-3"/>
        </w:rPr>
        <w:t xml:space="preserve"> </w:t>
      </w:r>
      <w:r>
        <w:t>assessments</w:t>
      </w:r>
    </w:p>
    <w:p w14:paraId="46292E80" w14:textId="77777777" w:rsidR="00837D09" w:rsidRDefault="00837D09" w:rsidP="00837D09">
      <w:pPr>
        <w:pStyle w:val="ListParagraph"/>
        <w:widowControl w:val="0"/>
        <w:numPr>
          <w:ilvl w:val="2"/>
          <w:numId w:val="42"/>
        </w:numPr>
        <w:tabs>
          <w:tab w:val="left" w:pos="1181"/>
        </w:tabs>
        <w:autoSpaceDE w:val="0"/>
        <w:autoSpaceDN w:val="0"/>
        <w:spacing w:before="1" w:after="0" w:line="240" w:lineRule="auto"/>
        <w:contextualSpacing w:val="0"/>
      </w:pPr>
      <w:r>
        <w:t>Sample question paper and practical</w:t>
      </w:r>
      <w:r>
        <w:rPr>
          <w:spacing w:val="-12"/>
        </w:rPr>
        <w:t xml:space="preserve"> </w:t>
      </w:r>
      <w:r>
        <w:t>demonstration</w:t>
      </w:r>
    </w:p>
    <w:p w14:paraId="45931E21" w14:textId="34E9BC64" w:rsidR="00837D09" w:rsidRPr="00837D09" w:rsidRDefault="00837D09" w:rsidP="00837D09">
      <w:pPr>
        <w:widowControl w:val="0"/>
        <w:autoSpaceDE w:val="0"/>
        <w:autoSpaceDN w:val="0"/>
        <w:spacing w:before="159" w:after="0"/>
        <w:ind w:right="-423"/>
        <w:jc w:val="both"/>
        <w:rPr>
          <w:rFonts w:ascii="Carlito" w:eastAsia="Carlito" w:hAnsi="Carlito" w:cs="Carlito"/>
        </w:rPr>
      </w:pPr>
    </w:p>
    <w:p w14:paraId="453D82B5" w14:textId="77777777" w:rsidR="00837D09" w:rsidRDefault="00837D09" w:rsidP="00837D09">
      <w:pPr>
        <w:ind w:right="-513"/>
        <w:rPr>
          <w:lang w:val="en-IN"/>
        </w:rPr>
      </w:pPr>
    </w:p>
    <w:p w14:paraId="58BF9697" w14:textId="77777777" w:rsidR="00837D09" w:rsidRDefault="00837D09" w:rsidP="006E514C">
      <w:pPr>
        <w:rPr>
          <w:lang w:val="en-IN"/>
        </w:rPr>
      </w:pPr>
    </w:p>
    <w:p w14:paraId="1CDD7560" w14:textId="007662F9" w:rsidR="00837D09" w:rsidRPr="003F5934" w:rsidRDefault="00837D09" w:rsidP="006E514C">
      <w:pPr>
        <w:rPr>
          <w:lang w:val="en-IN"/>
        </w:rPr>
        <w:sectPr w:rsidR="00837D09"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4" w:name="_Toc56519074"/>
      <w:r w:rsidRPr="00CD65E2">
        <w:rPr>
          <w:color w:val="0B84B5"/>
        </w:rPr>
        <w:lastRenderedPageBreak/>
        <w:t>Referen</w:t>
      </w:r>
      <w:r w:rsidR="002E21A1">
        <w:rPr>
          <w:color w:val="0B84B5"/>
        </w:rPr>
        <w:t>ces</w:t>
      </w:r>
      <w:bookmarkEnd w:id="24"/>
    </w:p>
    <w:p w14:paraId="6C9D6AD9" w14:textId="10B49801" w:rsidR="00353CC2" w:rsidRDefault="002E21A1" w:rsidP="00D3201C">
      <w:pPr>
        <w:pStyle w:val="Heading2"/>
      </w:pPr>
      <w:bookmarkStart w:id="25" w:name="_Toc56519075"/>
      <w:r>
        <w:rPr>
          <w:color w:val="0B84B5"/>
        </w:rPr>
        <w:t>Glossary</w:t>
      </w:r>
      <w:bookmarkEnd w:id="25"/>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524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524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524DAA">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655A647D" w14:textId="526CA139"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p>
        </w:tc>
      </w:tr>
      <w:tr w:rsidR="00876DB7" w:rsidRPr="00876DB7" w14:paraId="1F155749" w14:textId="77777777" w:rsidTr="00524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524DAA">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524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2766F22D" w:rsidR="00D3201C" w:rsidRPr="00D3201C" w:rsidRDefault="00F90858" w:rsidP="002E21A1">
      <w:pPr>
        <w:pStyle w:val="Heading2"/>
      </w:pPr>
      <w:r>
        <w:br w:type="page"/>
      </w:r>
      <w:bookmarkStart w:id="26" w:name="_Toc56519076"/>
      <w:r w:rsidR="00372BCA">
        <w:rPr>
          <w:color w:val="0B84B5"/>
        </w:rPr>
        <w:lastRenderedPageBreak/>
        <w:t>Acronyms and Abbreviations</w:t>
      </w:r>
      <w:bookmarkEnd w:id="26"/>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4E8E2C4A" w:rsidR="00D3201C" w:rsidRDefault="00D3201C"/>
    <w:p w14:paraId="3F45EF0C" w14:textId="78F062DE" w:rsidR="004D7DC9" w:rsidRDefault="004D7DC9"/>
    <w:p w14:paraId="390DD1BD" w14:textId="6234197F" w:rsidR="004D7DC9" w:rsidRDefault="004D7DC9"/>
    <w:p w14:paraId="03C3152D" w14:textId="6E10125F" w:rsidR="004D7DC9" w:rsidRDefault="004D7DC9"/>
    <w:p w14:paraId="799DBB19" w14:textId="331FA033" w:rsidR="004D7DC9" w:rsidRDefault="004D7DC9"/>
    <w:p w14:paraId="5F519094" w14:textId="5724659D" w:rsidR="004D7DC9" w:rsidRDefault="004D7DC9"/>
    <w:p w14:paraId="2A5B2ECC" w14:textId="071F1E21" w:rsidR="004D7DC9" w:rsidRDefault="004D7DC9"/>
    <w:p w14:paraId="4FD39F8B" w14:textId="049C833F" w:rsidR="004D7DC9" w:rsidRDefault="004D7DC9"/>
    <w:p w14:paraId="0363C302" w14:textId="253CE345" w:rsidR="004D7DC9" w:rsidRDefault="004D7DC9"/>
    <w:p w14:paraId="2BE782BE" w14:textId="6B8F8119" w:rsidR="004D7DC9" w:rsidRDefault="004D7DC9"/>
    <w:p w14:paraId="7B588042" w14:textId="0D3D5EA3" w:rsidR="004D7DC9" w:rsidRDefault="004D7DC9"/>
    <w:p w14:paraId="06645408" w14:textId="51F86EF4" w:rsidR="004D7DC9" w:rsidRDefault="004D7DC9"/>
    <w:p w14:paraId="42C55B62" w14:textId="284FA927" w:rsidR="004D7DC9" w:rsidRDefault="004D7DC9"/>
    <w:p w14:paraId="1318FBE3" w14:textId="4083E837" w:rsidR="004D7DC9" w:rsidRDefault="004D7DC9"/>
    <w:p w14:paraId="1F705B07" w14:textId="3460D53D" w:rsidR="004D7DC9" w:rsidRDefault="004D7DC9"/>
    <w:p w14:paraId="76E74701" w14:textId="219BF8C3" w:rsidR="004D7DC9" w:rsidRDefault="004D7DC9"/>
    <w:p w14:paraId="77A30D01" w14:textId="4536DA19" w:rsidR="004D7DC9" w:rsidRDefault="004D7DC9"/>
    <w:p w14:paraId="6459B8F0" w14:textId="6118B071" w:rsidR="004D7DC9" w:rsidRDefault="004D7DC9"/>
    <w:p w14:paraId="0B35D66A" w14:textId="2B6F618C" w:rsidR="004D7DC9" w:rsidRDefault="004D7DC9"/>
    <w:p w14:paraId="2AF9485D" w14:textId="3859E75C" w:rsidR="004D7DC9" w:rsidRDefault="004D7DC9"/>
    <w:p w14:paraId="6C0D8A83" w14:textId="5E87B87A" w:rsidR="004D7DC9" w:rsidRDefault="004D7DC9"/>
    <w:p w14:paraId="17BD07F3" w14:textId="49E6B0C5" w:rsidR="004D7DC9" w:rsidRDefault="004D7DC9"/>
    <w:sectPr w:rsidR="004D7DC9"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15AF" w14:textId="77777777" w:rsidR="0050344C" w:rsidRDefault="0050344C" w:rsidP="000A69FF">
      <w:pPr>
        <w:spacing w:after="0" w:line="240" w:lineRule="auto"/>
      </w:pPr>
      <w:r>
        <w:separator/>
      </w:r>
    </w:p>
  </w:endnote>
  <w:endnote w:type="continuationSeparator" w:id="0">
    <w:p w14:paraId="4C6D905D" w14:textId="77777777" w:rsidR="0050344C" w:rsidRDefault="0050344C"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4AF13D49"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9F5432" w:rsidRPr="00B370FC">
          <w:rPr>
            <w:color w:val="808080" w:themeColor="background1" w:themeShade="80"/>
          </w:rPr>
          <w:t>Supply Chain Associate</w:t>
        </w:r>
      </w:p>
    </w:sdtContent>
  </w:sdt>
  <w:p w14:paraId="0CBAFF11" w14:textId="2B303681" w:rsidR="00B3535E" w:rsidRDefault="00B3535E" w:rsidP="00083873">
    <w:pPr>
      <w:pStyle w:val="Footer"/>
    </w:pPr>
  </w:p>
  <w:p w14:paraId="32CA4C3C" w14:textId="77777777" w:rsidR="00EC512C" w:rsidRDefault="00EC5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4F6E696"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191392" w:rsidRPr="00191392">
          <w:rPr>
            <w:color w:val="808080" w:themeColor="background1" w:themeShade="80"/>
          </w:rPr>
          <w:t xml:space="preserve"> </w:t>
        </w:r>
        <w:r w:rsidR="00191392" w:rsidRPr="00B370FC">
          <w:rPr>
            <w:color w:val="808080" w:themeColor="background1" w:themeShade="80"/>
          </w:rPr>
          <w:t>Supply Chain Associate</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2C6C4C6B"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B92573">
          <w:rPr>
            <w:color w:val="808080" w:themeColor="background1" w:themeShade="80"/>
          </w:rPr>
          <w:t>Supply Chain Associate</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5CA9" w14:textId="77777777" w:rsidR="0050344C" w:rsidRDefault="0050344C" w:rsidP="000A69FF">
      <w:pPr>
        <w:spacing w:after="0" w:line="240" w:lineRule="auto"/>
      </w:pPr>
      <w:bookmarkStart w:id="0" w:name="_Hlk104557973"/>
      <w:bookmarkEnd w:id="0"/>
      <w:r>
        <w:separator/>
      </w:r>
    </w:p>
  </w:footnote>
  <w:footnote w:type="continuationSeparator" w:id="0">
    <w:p w14:paraId="7F95EF89" w14:textId="77777777" w:rsidR="0050344C" w:rsidRDefault="0050344C"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8FF" w14:textId="06BA8909" w:rsidR="00C00136" w:rsidRPr="00C00136" w:rsidRDefault="00C00136" w:rsidP="00C00136">
    <w:pPr>
      <w:widowControl w:val="0"/>
      <w:tabs>
        <w:tab w:val="left" w:pos="6845"/>
      </w:tabs>
      <w:autoSpaceDE w:val="0"/>
      <w:autoSpaceDN w:val="0"/>
      <w:spacing w:after="0" w:line="240" w:lineRule="auto"/>
      <w:ind w:left="471"/>
      <w:rPr>
        <w:rFonts w:ascii="Carlito" w:eastAsia="Carlito" w:hAnsi="Carlito" w:cs="Carlito"/>
        <w:sz w:val="20"/>
      </w:rPr>
    </w:pPr>
    <w:r w:rsidRPr="00C00136">
      <w:rPr>
        <w:rFonts w:ascii="Carlito" w:eastAsia="Carlito" w:hAnsi="Carlito" w:cs="Carlito"/>
        <w:noProof/>
        <w:spacing w:val="83"/>
        <w:position w:val="4"/>
        <w:sz w:val="20"/>
      </w:rPr>
      <w:drawing>
        <wp:anchor distT="0" distB="0" distL="114300" distR="114300" simplePos="0" relativeHeight="251665920" behindDoc="0" locked="0" layoutInCell="1" allowOverlap="1" wp14:anchorId="5730C19F" wp14:editId="0CD4F05F">
          <wp:simplePos x="0" y="0"/>
          <wp:positionH relativeFrom="column">
            <wp:posOffset>5010150</wp:posOffset>
          </wp:positionH>
          <wp:positionV relativeFrom="paragraph">
            <wp:posOffset>-298450</wp:posOffset>
          </wp:positionV>
          <wp:extent cx="1371600" cy="657860"/>
          <wp:effectExtent l="0" t="0" r="0" b="8890"/>
          <wp:wrapNone/>
          <wp:docPr id="31"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67968" behindDoc="0" locked="0" layoutInCell="1" allowOverlap="1" wp14:anchorId="6E459380" wp14:editId="246DCEDC">
          <wp:simplePos x="0" y="0"/>
          <wp:positionH relativeFrom="column">
            <wp:posOffset>4159250</wp:posOffset>
          </wp:positionH>
          <wp:positionV relativeFrom="paragraph">
            <wp:posOffset>-342900</wp:posOffset>
          </wp:positionV>
          <wp:extent cx="660400" cy="767715"/>
          <wp:effectExtent l="0" t="0" r="6350" b="0"/>
          <wp:wrapNone/>
          <wp:docPr id="32"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66944" behindDoc="0" locked="0" layoutInCell="1" allowOverlap="1" wp14:anchorId="13E4BED4" wp14:editId="7D3EE26B">
          <wp:simplePos x="0" y="0"/>
          <wp:positionH relativeFrom="column">
            <wp:posOffset>-577850</wp:posOffset>
          </wp:positionH>
          <wp:positionV relativeFrom="paragraph">
            <wp:posOffset>-254000</wp:posOffset>
          </wp:positionV>
          <wp:extent cx="1231265" cy="567055"/>
          <wp:effectExtent l="0" t="0" r="6985" b="4445"/>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sz w:val="20"/>
      </w:rPr>
      <w:tab/>
    </w:r>
    <w:r w:rsidRPr="00C00136">
      <w:rPr>
        <w:rFonts w:ascii="Times New Roman" w:eastAsia="Carlito" w:hAnsi="Carlito" w:cs="Carlito"/>
        <w:spacing w:val="83"/>
        <w:sz w:val="20"/>
      </w:rPr>
      <w:t xml:space="preserve"> </w:t>
    </w:r>
  </w:p>
  <w:p w14:paraId="30C849A0" w14:textId="354A0071" w:rsidR="00B3535E" w:rsidRDefault="00B3535E">
    <w:pPr>
      <w:pStyle w:val="Header"/>
    </w:pPr>
  </w:p>
  <w:p w14:paraId="16F3D5B6" w14:textId="77777777" w:rsidR="00EC512C" w:rsidRDefault="00EC5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65CE" w14:textId="1C8EB9CC" w:rsidR="00191392" w:rsidRDefault="00E96D65">
    <w:pPr>
      <w:pStyle w:val="Header"/>
    </w:pPr>
    <w:r w:rsidRPr="00C00136">
      <w:rPr>
        <w:rFonts w:ascii="Carlito" w:eastAsia="Carlito" w:hAnsi="Carlito" w:cs="Carlito"/>
        <w:noProof/>
        <w:spacing w:val="83"/>
        <w:position w:val="4"/>
        <w:sz w:val="20"/>
      </w:rPr>
      <w:drawing>
        <wp:anchor distT="0" distB="0" distL="114300" distR="114300" simplePos="0" relativeHeight="251670016" behindDoc="0" locked="0" layoutInCell="1" allowOverlap="1" wp14:anchorId="16DE0BB2" wp14:editId="6CD5267C">
          <wp:simplePos x="0" y="0"/>
          <wp:positionH relativeFrom="column">
            <wp:posOffset>5035550</wp:posOffset>
          </wp:positionH>
          <wp:positionV relativeFrom="paragraph">
            <wp:posOffset>-196850</wp:posOffset>
          </wp:positionV>
          <wp:extent cx="1371600" cy="657860"/>
          <wp:effectExtent l="0" t="0" r="0" b="8890"/>
          <wp:wrapNone/>
          <wp:docPr id="34"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1040" behindDoc="0" locked="0" layoutInCell="1" allowOverlap="1" wp14:anchorId="6C3D49E6" wp14:editId="3CF3B78B">
          <wp:simplePos x="0" y="0"/>
          <wp:positionH relativeFrom="column">
            <wp:posOffset>-552450</wp:posOffset>
          </wp:positionH>
          <wp:positionV relativeFrom="paragraph">
            <wp:posOffset>-152400</wp:posOffset>
          </wp:positionV>
          <wp:extent cx="1231265" cy="567055"/>
          <wp:effectExtent l="0" t="0" r="6985" b="4445"/>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72064" behindDoc="0" locked="0" layoutInCell="1" allowOverlap="1" wp14:anchorId="34BA2267" wp14:editId="60EE75DC">
          <wp:simplePos x="0" y="0"/>
          <wp:positionH relativeFrom="column">
            <wp:posOffset>4184650</wp:posOffset>
          </wp:positionH>
          <wp:positionV relativeFrom="paragraph">
            <wp:posOffset>-241300</wp:posOffset>
          </wp:positionV>
          <wp:extent cx="660400" cy="767715"/>
          <wp:effectExtent l="0" t="0" r="6350" b="0"/>
          <wp:wrapNone/>
          <wp:docPr id="36"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p w14:paraId="1E36A274" w14:textId="77777777" w:rsidR="00EC512C" w:rsidRDefault="00EC51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299B70F1" w:rsidR="00B3535E" w:rsidRDefault="00B92573">
    <w:pPr>
      <w:pStyle w:val="Header"/>
    </w:pPr>
    <w:r w:rsidRPr="00C00136">
      <w:rPr>
        <w:rFonts w:ascii="Carlito" w:eastAsia="Carlito" w:hAnsi="Carlito" w:cs="Carlito"/>
        <w:noProof/>
        <w:spacing w:val="83"/>
        <w:position w:val="4"/>
        <w:sz w:val="20"/>
      </w:rPr>
      <w:drawing>
        <wp:anchor distT="0" distB="0" distL="114300" distR="114300" simplePos="0" relativeHeight="251674112" behindDoc="0" locked="0" layoutInCell="1" allowOverlap="1" wp14:anchorId="0D873F1B" wp14:editId="460810F4">
          <wp:simplePos x="0" y="0"/>
          <wp:positionH relativeFrom="column">
            <wp:posOffset>5092700</wp:posOffset>
          </wp:positionH>
          <wp:positionV relativeFrom="paragraph">
            <wp:posOffset>-317500</wp:posOffset>
          </wp:positionV>
          <wp:extent cx="1371600" cy="657860"/>
          <wp:effectExtent l="0" t="0" r="0" b="8890"/>
          <wp:wrapNone/>
          <wp:docPr id="37"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5136" behindDoc="0" locked="0" layoutInCell="1" allowOverlap="1" wp14:anchorId="66CA55B9" wp14:editId="43559A2A">
          <wp:simplePos x="0" y="0"/>
          <wp:positionH relativeFrom="column">
            <wp:posOffset>-495300</wp:posOffset>
          </wp:positionH>
          <wp:positionV relativeFrom="paragraph">
            <wp:posOffset>-273050</wp:posOffset>
          </wp:positionV>
          <wp:extent cx="1231265" cy="567055"/>
          <wp:effectExtent l="0" t="0" r="6985" b="4445"/>
          <wp:wrapNone/>
          <wp:docPr id="38" name="Picture 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76160" behindDoc="0" locked="0" layoutInCell="1" allowOverlap="1" wp14:anchorId="02C8192B" wp14:editId="03071FA4">
          <wp:simplePos x="0" y="0"/>
          <wp:positionH relativeFrom="column">
            <wp:posOffset>4241800</wp:posOffset>
          </wp:positionH>
          <wp:positionV relativeFrom="paragraph">
            <wp:posOffset>-361950</wp:posOffset>
          </wp:positionV>
          <wp:extent cx="660400" cy="767715"/>
          <wp:effectExtent l="0" t="0" r="6350" b="0"/>
          <wp:wrapNone/>
          <wp:docPr id="39"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0"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5"/>
  </w:num>
  <w:num w:numId="2" w16cid:durableId="1434931580">
    <w:abstractNumId w:val="21"/>
  </w:num>
  <w:num w:numId="3" w16cid:durableId="326638918">
    <w:abstractNumId w:val="27"/>
  </w:num>
  <w:num w:numId="4" w16cid:durableId="523061534">
    <w:abstractNumId w:val="14"/>
  </w:num>
  <w:num w:numId="5" w16cid:durableId="633950139">
    <w:abstractNumId w:val="24"/>
  </w:num>
  <w:num w:numId="6" w16cid:durableId="145169942">
    <w:abstractNumId w:val="8"/>
  </w:num>
  <w:num w:numId="7" w16cid:durableId="14355514">
    <w:abstractNumId w:val="35"/>
  </w:num>
  <w:num w:numId="8" w16cid:durableId="1570310709">
    <w:abstractNumId w:val="40"/>
  </w:num>
  <w:num w:numId="9" w16cid:durableId="1741365618">
    <w:abstractNumId w:val="29"/>
  </w:num>
  <w:num w:numId="10" w16cid:durableId="742878744">
    <w:abstractNumId w:val="9"/>
  </w:num>
  <w:num w:numId="11" w16cid:durableId="971055524">
    <w:abstractNumId w:val="22"/>
  </w:num>
  <w:num w:numId="12" w16cid:durableId="1583830117">
    <w:abstractNumId w:val="10"/>
  </w:num>
  <w:num w:numId="13" w16cid:durableId="1105149170">
    <w:abstractNumId w:val="36"/>
  </w:num>
  <w:num w:numId="14" w16cid:durableId="2073891868">
    <w:abstractNumId w:val="28"/>
  </w:num>
  <w:num w:numId="15" w16cid:durableId="464397546">
    <w:abstractNumId w:val="1"/>
  </w:num>
  <w:num w:numId="16" w16cid:durableId="1429079235">
    <w:abstractNumId w:val="33"/>
  </w:num>
  <w:num w:numId="17" w16cid:durableId="815874373">
    <w:abstractNumId w:val="11"/>
  </w:num>
  <w:num w:numId="18" w16cid:durableId="1844318160">
    <w:abstractNumId w:val="0"/>
  </w:num>
  <w:num w:numId="19" w16cid:durableId="1248803573">
    <w:abstractNumId w:val="37"/>
  </w:num>
  <w:num w:numId="20" w16cid:durableId="1374110694">
    <w:abstractNumId w:val="32"/>
  </w:num>
  <w:num w:numId="21" w16cid:durableId="1400514002">
    <w:abstractNumId w:val="18"/>
  </w:num>
  <w:num w:numId="22" w16cid:durableId="566261344">
    <w:abstractNumId w:val="31"/>
  </w:num>
  <w:num w:numId="23" w16cid:durableId="256867187">
    <w:abstractNumId w:val="7"/>
  </w:num>
  <w:num w:numId="24" w16cid:durableId="525942459">
    <w:abstractNumId w:val="25"/>
  </w:num>
  <w:num w:numId="25" w16cid:durableId="855079440">
    <w:abstractNumId w:val="26"/>
  </w:num>
  <w:num w:numId="26" w16cid:durableId="1463305305">
    <w:abstractNumId w:val="17"/>
  </w:num>
  <w:num w:numId="27" w16cid:durableId="1530222795">
    <w:abstractNumId w:val="16"/>
  </w:num>
  <w:num w:numId="28" w16cid:durableId="321277643">
    <w:abstractNumId w:val="34"/>
  </w:num>
  <w:num w:numId="29" w16cid:durableId="588151071">
    <w:abstractNumId w:val="12"/>
  </w:num>
  <w:num w:numId="30" w16cid:durableId="1191797095">
    <w:abstractNumId w:val="2"/>
  </w:num>
  <w:num w:numId="31" w16cid:durableId="129058851">
    <w:abstractNumId w:val="20"/>
  </w:num>
  <w:num w:numId="32" w16cid:durableId="2110003168">
    <w:abstractNumId w:val="13"/>
  </w:num>
  <w:num w:numId="33" w16cid:durableId="1781488072">
    <w:abstractNumId w:val="30"/>
  </w:num>
  <w:num w:numId="34" w16cid:durableId="199056632">
    <w:abstractNumId w:val="6"/>
  </w:num>
  <w:num w:numId="35" w16cid:durableId="51930882">
    <w:abstractNumId w:val="6"/>
  </w:num>
  <w:num w:numId="36" w16cid:durableId="1910849305">
    <w:abstractNumId w:val="3"/>
  </w:num>
  <w:num w:numId="37" w16cid:durableId="513349675">
    <w:abstractNumId w:val="4"/>
  </w:num>
  <w:num w:numId="38" w16cid:durableId="1196041270">
    <w:abstractNumId w:val="15"/>
  </w:num>
  <w:num w:numId="39" w16cid:durableId="1271084628">
    <w:abstractNumId w:val="39"/>
  </w:num>
  <w:num w:numId="40" w16cid:durableId="147749998">
    <w:abstractNumId w:val="23"/>
  </w:num>
  <w:num w:numId="41" w16cid:durableId="1835535306">
    <w:abstractNumId w:val="38"/>
  </w:num>
  <w:num w:numId="42" w16cid:durableId="2042972877">
    <w:abstractNumId w:val="19"/>
  </w:num>
  <w:num w:numId="43" w16cid:durableId="1794980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MzGwNLQ0NDI1N7RQ0lEKTi0uzszPAykwqgUAeNxAaCwAAAA="/>
  </w:docVars>
  <w:rsids>
    <w:rsidRoot w:val="000A69FF"/>
    <w:rsid w:val="00001E9E"/>
    <w:rsid w:val="00002D42"/>
    <w:rsid w:val="00003F1A"/>
    <w:rsid w:val="00005110"/>
    <w:rsid w:val="00023511"/>
    <w:rsid w:val="000238E0"/>
    <w:rsid w:val="00025E3E"/>
    <w:rsid w:val="00027DCD"/>
    <w:rsid w:val="0005036B"/>
    <w:rsid w:val="00052317"/>
    <w:rsid w:val="00056A3B"/>
    <w:rsid w:val="00056E4A"/>
    <w:rsid w:val="000630CB"/>
    <w:rsid w:val="00063AF1"/>
    <w:rsid w:val="0006595A"/>
    <w:rsid w:val="00067D87"/>
    <w:rsid w:val="00077337"/>
    <w:rsid w:val="000779C8"/>
    <w:rsid w:val="0008376F"/>
    <w:rsid w:val="00083873"/>
    <w:rsid w:val="000920D5"/>
    <w:rsid w:val="000A2ED0"/>
    <w:rsid w:val="000A5BE4"/>
    <w:rsid w:val="000A69FF"/>
    <w:rsid w:val="000B061E"/>
    <w:rsid w:val="000B0971"/>
    <w:rsid w:val="000B6BE5"/>
    <w:rsid w:val="000C5D25"/>
    <w:rsid w:val="000C6C5C"/>
    <w:rsid w:val="000D0676"/>
    <w:rsid w:val="000E28EB"/>
    <w:rsid w:val="000F1C21"/>
    <w:rsid w:val="000F24E0"/>
    <w:rsid w:val="000F54AD"/>
    <w:rsid w:val="000F690B"/>
    <w:rsid w:val="00100E50"/>
    <w:rsid w:val="00101218"/>
    <w:rsid w:val="00103440"/>
    <w:rsid w:val="001123E6"/>
    <w:rsid w:val="00112690"/>
    <w:rsid w:val="0011307D"/>
    <w:rsid w:val="001142E7"/>
    <w:rsid w:val="00116A87"/>
    <w:rsid w:val="00117D32"/>
    <w:rsid w:val="001266D3"/>
    <w:rsid w:val="001266DF"/>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530"/>
    <w:rsid w:val="00172780"/>
    <w:rsid w:val="00172B0D"/>
    <w:rsid w:val="00175388"/>
    <w:rsid w:val="001765C3"/>
    <w:rsid w:val="00177A29"/>
    <w:rsid w:val="00181BC0"/>
    <w:rsid w:val="00190B47"/>
    <w:rsid w:val="00191392"/>
    <w:rsid w:val="00196C4C"/>
    <w:rsid w:val="00197831"/>
    <w:rsid w:val="001A37F7"/>
    <w:rsid w:val="001A60B0"/>
    <w:rsid w:val="001A78C2"/>
    <w:rsid w:val="001B0609"/>
    <w:rsid w:val="001B3B6D"/>
    <w:rsid w:val="001B7811"/>
    <w:rsid w:val="001C5D6F"/>
    <w:rsid w:val="001C5F91"/>
    <w:rsid w:val="001D5B33"/>
    <w:rsid w:val="001D5E58"/>
    <w:rsid w:val="001D7A95"/>
    <w:rsid w:val="001D7D47"/>
    <w:rsid w:val="001E35B0"/>
    <w:rsid w:val="001E43AC"/>
    <w:rsid w:val="001E71BB"/>
    <w:rsid w:val="001F0DC4"/>
    <w:rsid w:val="001F2A68"/>
    <w:rsid w:val="001F339F"/>
    <w:rsid w:val="001F3C70"/>
    <w:rsid w:val="001F7F78"/>
    <w:rsid w:val="0020099F"/>
    <w:rsid w:val="00201E64"/>
    <w:rsid w:val="00215741"/>
    <w:rsid w:val="00220525"/>
    <w:rsid w:val="0022369B"/>
    <w:rsid w:val="00224605"/>
    <w:rsid w:val="00225A1A"/>
    <w:rsid w:val="0022693E"/>
    <w:rsid w:val="00232906"/>
    <w:rsid w:val="002428E1"/>
    <w:rsid w:val="00252D19"/>
    <w:rsid w:val="002537D4"/>
    <w:rsid w:val="00254842"/>
    <w:rsid w:val="00255527"/>
    <w:rsid w:val="002557A0"/>
    <w:rsid w:val="002668DC"/>
    <w:rsid w:val="002675CA"/>
    <w:rsid w:val="00275A40"/>
    <w:rsid w:val="00277BAD"/>
    <w:rsid w:val="0028152E"/>
    <w:rsid w:val="0028290F"/>
    <w:rsid w:val="002854E5"/>
    <w:rsid w:val="0028646B"/>
    <w:rsid w:val="002866DB"/>
    <w:rsid w:val="00291353"/>
    <w:rsid w:val="00291A0E"/>
    <w:rsid w:val="00291E6B"/>
    <w:rsid w:val="00292F6F"/>
    <w:rsid w:val="00294640"/>
    <w:rsid w:val="00296F78"/>
    <w:rsid w:val="002A0026"/>
    <w:rsid w:val="002A2398"/>
    <w:rsid w:val="002B2011"/>
    <w:rsid w:val="002B4AD8"/>
    <w:rsid w:val="002B67F9"/>
    <w:rsid w:val="002D0C23"/>
    <w:rsid w:val="002D0F06"/>
    <w:rsid w:val="002D273E"/>
    <w:rsid w:val="002D2AB8"/>
    <w:rsid w:val="002D3175"/>
    <w:rsid w:val="002D3AEE"/>
    <w:rsid w:val="002D4326"/>
    <w:rsid w:val="002D7A2D"/>
    <w:rsid w:val="002E06DE"/>
    <w:rsid w:val="002E159B"/>
    <w:rsid w:val="002E21A1"/>
    <w:rsid w:val="002E2F54"/>
    <w:rsid w:val="002F037F"/>
    <w:rsid w:val="002F0FA6"/>
    <w:rsid w:val="002F1C55"/>
    <w:rsid w:val="002F3B34"/>
    <w:rsid w:val="002F4C6E"/>
    <w:rsid w:val="002F70CC"/>
    <w:rsid w:val="002F7769"/>
    <w:rsid w:val="002F795A"/>
    <w:rsid w:val="0030128E"/>
    <w:rsid w:val="00303919"/>
    <w:rsid w:val="00306CB7"/>
    <w:rsid w:val="0031322D"/>
    <w:rsid w:val="00314484"/>
    <w:rsid w:val="00323690"/>
    <w:rsid w:val="0032375D"/>
    <w:rsid w:val="00324012"/>
    <w:rsid w:val="00324F16"/>
    <w:rsid w:val="0032507B"/>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66B"/>
    <w:rsid w:val="00376C52"/>
    <w:rsid w:val="00381DC9"/>
    <w:rsid w:val="0039226F"/>
    <w:rsid w:val="0039606C"/>
    <w:rsid w:val="00396EAB"/>
    <w:rsid w:val="00397357"/>
    <w:rsid w:val="003A2DF1"/>
    <w:rsid w:val="003B004B"/>
    <w:rsid w:val="003C0C97"/>
    <w:rsid w:val="003C3414"/>
    <w:rsid w:val="003C72FC"/>
    <w:rsid w:val="003D3619"/>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1177"/>
    <w:rsid w:val="00413926"/>
    <w:rsid w:val="00425801"/>
    <w:rsid w:val="00427CA5"/>
    <w:rsid w:val="00436955"/>
    <w:rsid w:val="00443783"/>
    <w:rsid w:val="00445C4B"/>
    <w:rsid w:val="004472F9"/>
    <w:rsid w:val="00453E35"/>
    <w:rsid w:val="00466BB0"/>
    <w:rsid w:val="00473F27"/>
    <w:rsid w:val="0047486B"/>
    <w:rsid w:val="00474CB5"/>
    <w:rsid w:val="00476927"/>
    <w:rsid w:val="0047731D"/>
    <w:rsid w:val="00480115"/>
    <w:rsid w:val="00484690"/>
    <w:rsid w:val="004924E3"/>
    <w:rsid w:val="004937AB"/>
    <w:rsid w:val="004B14C6"/>
    <w:rsid w:val="004C52C4"/>
    <w:rsid w:val="004C59B1"/>
    <w:rsid w:val="004D2F00"/>
    <w:rsid w:val="004D7DC9"/>
    <w:rsid w:val="004E14EE"/>
    <w:rsid w:val="004E249D"/>
    <w:rsid w:val="004E530D"/>
    <w:rsid w:val="004E69C3"/>
    <w:rsid w:val="004E6E22"/>
    <w:rsid w:val="004E7EB1"/>
    <w:rsid w:val="004F3AA3"/>
    <w:rsid w:val="004F40D6"/>
    <w:rsid w:val="004F5FFF"/>
    <w:rsid w:val="004F6537"/>
    <w:rsid w:val="00500319"/>
    <w:rsid w:val="00501E86"/>
    <w:rsid w:val="00502BAB"/>
    <w:rsid w:val="0050344C"/>
    <w:rsid w:val="00503982"/>
    <w:rsid w:val="00503C1B"/>
    <w:rsid w:val="005066F6"/>
    <w:rsid w:val="005076F3"/>
    <w:rsid w:val="00507D2F"/>
    <w:rsid w:val="00511CF1"/>
    <w:rsid w:val="005123C3"/>
    <w:rsid w:val="00517C74"/>
    <w:rsid w:val="00523610"/>
    <w:rsid w:val="00523A56"/>
    <w:rsid w:val="00524DAA"/>
    <w:rsid w:val="005252C6"/>
    <w:rsid w:val="00526C04"/>
    <w:rsid w:val="00540339"/>
    <w:rsid w:val="005404B2"/>
    <w:rsid w:val="0055081A"/>
    <w:rsid w:val="00550AA5"/>
    <w:rsid w:val="005520C0"/>
    <w:rsid w:val="0055329C"/>
    <w:rsid w:val="005538F6"/>
    <w:rsid w:val="0055689D"/>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A2576"/>
    <w:rsid w:val="005A49E0"/>
    <w:rsid w:val="005B3CF4"/>
    <w:rsid w:val="005C05AD"/>
    <w:rsid w:val="005C1B84"/>
    <w:rsid w:val="005C3EC7"/>
    <w:rsid w:val="005C68FB"/>
    <w:rsid w:val="005D4E9E"/>
    <w:rsid w:val="005E48F9"/>
    <w:rsid w:val="005E7646"/>
    <w:rsid w:val="005F05F2"/>
    <w:rsid w:val="005F0A5A"/>
    <w:rsid w:val="00605BFA"/>
    <w:rsid w:val="00610F5B"/>
    <w:rsid w:val="00613193"/>
    <w:rsid w:val="006137E5"/>
    <w:rsid w:val="00616578"/>
    <w:rsid w:val="00617B7E"/>
    <w:rsid w:val="00626F18"/>
    <w:rsid w:val="006278FD"/>
    <w:rsid w:val="0063002A"/>
    <w:rsid w:val="00631470"/>
    <w:rsid w:val="0063176B"/>
    <w:rsid w:val="00633E57"/>
    <w:rsid w:val="00634B10"/>
    <w:rsid w:val="00637256"/>
    <w:rsid w:val="00637C72"/>
    <w:rsid w:val="0064501F"/>
    <w:rsid w:val="00645A9E"/>
    <w:rsid w:val="00650FC7"/>
    <w:rsid w:val="00651D8F"/>
    <w:rsid w:val="00652947"/>
    <w:rsid w:val="00653A69"/>
    <w:rsid w:val="00655C52"/>
    <w:rsid w:val="006578EC"/>
    <w:rsid w:val="00670319"/>
    <w:rsid w:val="00673C1A"/>
    <w:rsid w:val="00674A1D"/>
    <w:rsid w:val="00685972"/>
    <w:rsid w:val="006862E1"/>
    <w:rsid w:val="00695023"/>
    <w:rsid w:val="006952A3"/>
    <w:rsid w:val="006A2C5C"/>
    <w:rsid w:val="006A4CA5"/>
    <w:rsid w:val="006B29B9"/>
    <w:rsid w:val="006B5028"/>
    <w:rsid w:val="006B50A2"/>
    <w:rsid w:val="006C1563"/>
    <w:rsid w:val="006C38C4"/>
    <w:rsid w:val="006C579E"/>
    <w:rsid w:val="006C57FC"/>
    <w:rsid w:val="006C6AF8"/>
    <w:rsid w:val="006D09B9"/>
    <w:rsid w:val="006D1600"/>
    <w:rsid w:val="006D71A0"/>
    <w:rsid w:val="006E3444"/>
    <w:rsid w:val="006E514C"/>
    <w:rsid w:val="006F3072"/>
    <w:rsid w:val="006F3E3A"/>
    <w:rsid w:val="006F6667"/>
    <w:rsid w:val="006F783E"/>
    <w:rsid w:val="00700DAC"/>
    <w:rsid w:val="007123F5"/>
    <w:rsid w:val="0072423E"/>
    <w:rsid w:val="00733307"/>
    <w:rsid w:val="00741542"/>
    <w:rsid w:val="007424E2"/>
    <w:rsid w:val="00745DCE"/>
    <w:rsid w:val="00747352"/>
    <w:rsid w:val="007545B5"/>
    <w:rsid w:val="00754E61"/>
    <w:rsid w:val="00757E88"/>
    <w:rsid w:val="00760966"/>
    <w:rsid w:val="00760978"/>
    <w:rsid w:val="00761618"/>
    <w:rsid w:val="00764BBC"/>
    <w:rsid w:val="0076533F"/>
    <w:rsid w:val="00765A2A"/>
    <w:rsid w:val="00770B26"/>
    <w:rsid w:val="007722FA"/>
    <w:rsid w:val="00772E8A"/>
    <w:rsid w:val="007745E7"/>
    <w:rsid w:val="00775CB9"/>
    <w:rsid w:val="0078136D"/>
    <w:rsid w:val="00783E18"/>
    <w:rsid w:val="00787740"/>
    <w:rsid w:val="00793DA3"/>
    <w:rsid w:val="007A1809"/>
    <w:rsid w:val="007B0438"/>
    <w:rsid w:val="007B04A5"/>
    <w:rsid w:val="007B588D"/>
    <w:rsid w:val="007B6C5A"/>
    <w:rsid w:val="007B72FD"/>
    <w:rsid w:val="007B7B52"/>
    <w:rsid w:val="007C0A49"/>
    <w:rsid w:val="007C617A"/>
    <w:rsid w:val="007D02E1"/>
    <w:rsid w:val="007D043C"/>
    <w:rsid w:val="007D7994"/>
    <w:rsid w:val="007D7A8D"/>
    <w:rsid w:val="007E047D"/>
    <w:rsid w:val="007E1770"/>
    <w:rsid w:val="007E2593"/>
    <w:rsid w:val="007E28CF"/>
    <w:rsid w:val="007E591C"/>
    <w:rsid w:val="007E5FDB"/>
    <w:rsid w:val="007F4E9E"/>
    <w:rsid w:val="007F5C75"/>
    <w:rsid w:val="00800CE9"/>
    <w:rsid w:val="008019F0"/>
    <w:rsid w:val="00801EF0"/>
    <w:rsid w:val="00805A1E"/>
    <w:rsid w:val="00806701"/>
    <w:rsid w:val="00807067"/>
    <w:rsid w:val="0082306C"/>
    <w:rsid w:val="008300A9"/>
    <w:rsid w:val="00830F17"/>
    <w:rsid w:val="00832E6F"/>
    <w:rsid w:val="008367EC"/>
    <w:rsid w:val="00836DD5"/>
    <w:rsid w:val="0083724D"/>
    <w:rsid w:val="00837D09"/>
    <w:rsid w:val="00843C50"/>
    <w:rsid w:val="0084638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B56C5"/>
    <w:rsid w:val="008C1809"/>
    <w:rsid w:val="008C4066"/>
    <w:rsid w:val="008C431C"/>
    <w:rsid w:val="008C48C9"/>
    <w:rsid w:val="008D239B"/>
    <w:rsid w:val="008D2C1E"/>
    <w:rsid w:val="008D2CD0"/>
    <w:rsid w:val="008D6DB6"/>
    <w:rsid w:val="008E14EC"/>
    <w:rsid w:val="008E1D7C"/>
    <w:rsid w:val="008E2268"/>
    <w:rsid w:val="008E404A"/>
    <w:rsid w:val="008E4864"/>
    <w:rsid w:val="008E6532"/>
    <w:rsid w:val="008F1647"/>
    <w:rsid w:val="008F39C2"/>
    <w:rsid w:val="009019F2"/>
    <w:rsid w:val="00903814"/>
    <w:rsid w:val="009078C3"/>
    <w:rsid w:val="00910F14"/>
    <w:rsid w:val="00912FE1"/>
    <w:rsid w:val="00916893"/>
    <w:rsid w:val="00923F35"/>
    <w:rsid w:val="00924264"/>
    <w:rsid w:val="0092639A"/>
    <w:rsid w:val="009314CE"/>
    <w:rsid w:val="009325C5"/>
    <w:rsid w:val="009333FE"/>
    <w:rsid w:val="00934BE6"/>
    <w:rsid w:val="00935F64"/>
    <w:rsid w:val="00945A69"/>
    <w:rsid w:val="009471D1"/>
    <w:rsid w:val="0095710B"/>
    <w:rsid w:val="00961685"/>
    <w:rsid w:val="00962AC3"/>
    <w:rsid w:val="00963085"/>
    <w:rsid w:val="00963713"/>
    <w:rsid w:val="00967B02"/>
    <w:rsid w:val="00970001"/>
    <w:rsid w:val="00970E65"/>
    <w:rsid w:val="0097383B"/>
    <w:rsid w:val="00974BC0"/>
    <w:rsid w:val="00975B2C"/>
    <w:rsid w:val="009815E0"/>
    <w:rsid w:val="00982716"/>
    <w:rsid w:val="009833D8"/>
    <w:rsid w:val="009837EA"/>
    <w:rsid w:val="00986420"/>
    <w:rsid w:val="00986ADC"/>
    <w:rsid w:val="00987E4B"/>
    <w:rsid w:val="00994C15"/>
    <w:rsid w:val="009956EF"/>
    <w:rsid w:val="00996F14"/>
    <w:rsid w:val="009A0976"/>
    <w:rsid w:val="009A18BF"/>
    <w:rsid w:val="009A22A5"/>
    <w:rsid w:val="009A35D4"/>
    <w:rsid w:val="009B35FF"/>
    <w:rsid w:val="009C48A4"/>
    <w:rsid w:val="009C5689"/>
    <w:rsid w:val="009C7070"/>
    <w:rsid w:val="009D513A"/>
    <w:rsid w:val="009D76BB"/>
    <w:rsid w:val="009D7983"/>
    <w:rsid w:val="009E1068"/>
    <w:rsid w:val="009E7EEC"/>
    <w:rsid w:val="009F0A3D"/>
    <w:rsid w:val="009F146F"/>
    <w:rsid w:val="009F4064"/>
    <w:rsid w:val="009F5432"/>
    <w:rsid w:val="009F64A1"/>
    <w:rsid w:val="00A013F7"/>
    <w:rsid w:val="00A01D10"/>
    <w:rsid w:val="00A0255B"/>
    <w:rsid w:val="00A03093"/>
    <w:rsid w:val="00A04BB3"/>
    <w:rsid w:val="00A04FE5"/>
    <w:rsid w:val="00A10916"/>
    <w:rsid w:val="00A17883"/>
    <w:rsid w:val="00A22EC1"/>
    <w:rsid w:val="00A239CA"/>
    <w:rsid w:val="00A263CC"/>
    <w:rsid w:val="00A2681B"/>
    <w:rsid w:val="00A26D60"/>
    <w:rsid w:val="00A33E09"/>
    <w:rsid w:val="00A35D8F"/>
    <w:rsid w:val="00A374BE"/>
    <w:rsid w:val="00A40250"/>
    <w:rsid w:val="00A41042"/>
    <w:rsid w:val="00A41E40"/>
    <w:rsid w:val="00A4330D"/>
    <w:rsid w:val="00A44F13"/>
    <w:rsid w:val="00A53560"/>
    <w:rsid w:val="00A559E0"/>
    <w:rsid w:val="00A56141"/>
    <w:rsid w:val="00A56996"/>
    <w:rsid w:val="00A61123"/>
    <w:rsid w:val="00A7041F"/>
    <w:rsid w:val="00A70554"/>
    <w:rsid w:val="00A757B8"/>
    <w:rsid w:val="00A83991"/>
    <w:rsid w:val="00A92429"/>
    <w:rsid w:val="00A9244F"/>
    <w:rsid w:val="00A952E9"/>
    <w:rsid w:val="00A97794"/>
    <w:rsid w:val="00AA1F19"/>
    <w:rsid w:val="00AA4F02"/>
    <w:rsid w:val="00AA6007"/>
    <w:rsid w:val="00AB03AF"/>
    <w:rsid w:val="00AB5A9D"/>
    <w:rsid w:val="00AB7627"/>
    <w:rsid w:val="00AB7AFA"/>
    <w:rsid w:val="00AB7CCE"/>
    <w:rsid w:val="00AC2EE1"/>
    <w:rsid w:val="00AD2490"/>
    <w:rsid w:val="00AD2899"/>
    <w:rsid w:val="00AD39EE"/>
    <w:rsid w:val="00AD4182"/>
    <w:rsid w:val="00AD64D7"/>
    <w:rsid w:val="00AE35E9"/>
    <w:rsid w:val="00AE48E2"/>
    <w:rsid w:val="00AF3BB6"/>
    <w:rsid w:val="00B01EB5"/>
    <w:rsid w:val="00B05FDF"/>
    <w:rsid w:val="00B15B81"/>
    <w:rsid w:val="00B1646A"/>
    <w:rsid w:val="00B16DA3"/>
    <w:rsid w:val="00B22F77"/>
    <w:rsid w:val="00B24277"/>
    <w:rsid w:val="00B24AC6"/>
    <w:rsid w:val="00B25398"/>
    <w:rsid w:val="00B255F7"/>
    <w:rsid w:val="00B3535E"/>
    <w:rsid w:val="00B370FC"/>
    <w:rsid w:val="00B37BEC"/>
    <w:rsid w:val="00B41FC8"/>
    <w:rsid w:val="00B4208F"/>
    <w:rsid w:val="00B462A0"/>
    <w:rsid w:val="00B51393"/>
    <w:rsid w:val="00B640E3"/>
    <w:rsid w:val="00B66A6C"/>
    <w:rsid w:val="00B72C6C"/>
    <w:rsid w:val="00B73E00"/>
    <w:rsid w:val="00B75EC6"/>
    <w:rsid w:val="00B779E0"/>
    <w:rsid w:val="00B83EFE"/>
    <w:rsid w:val="00B9202C"/>
    <w:rsid w:val="00B92573"/>
    <w:rsid w:val="00B94F02"/>
    <w:rsid w:val="00B973FD"/>
    <w:rsid w:val="00BA03EA"/>
    <w:rsid w:val="00BA619D"/>
    <w:rsid w:val="00BB1967"/>
    <w:rsid w:val="00BB1E87"/>
    <w:rsid w:val="00BB22DD"/>
    <w:rsid w:val="00BB582A"/>
    <w:rsid w:val="00BC1F0A"/>
    <w:rsid w:val="00BC500E"/>
    <w:rsid w:val="00BD6F43"/>
    <w:rsid w:val="00BD7FC4"/>
    <w:rsid w:val="00BE1931"/>
    <w:rsid w:val="00BE37A4"/>
    <w:rsid w:val="00BF31F1"/>
    <w:rsid w:val="00C00136"/>
    <w:rsid w:val="00C05623"/>
    <w:rsid w:val="00C12759"/>
    <w:rsid w:val="00C24359"/>
    <w:rsid w:val="00C25189"/>
    <w:rsid w:val="00C26992"/>
    <w:rsid w:val="00C339DF"/>
    <w:rsid w:val="00C3769E"/>
    <w:rsid w:val="00C403C6"/>
    <w:rsid w:val="00C40C22"/>
    <w:rsid w:val="00C41494"/>
    <w:rsid w:val="00C43ABA"/>
    <w:rsid w:val="00C43B63"/>
    <w:rsid w:val="00C47FA4"/>
    <w:rsid w:val="00C509DD"/>
    <w:rsid w:val="00C52989"/>
    <w:rsid w:val="00C53087"/>
    <w:rsid w:val="00C55E1A"/>
    <w:rsid w:val="00C55F3E"/>
    <w:rsid w:val="00C560A3"/>
    <w:rsid w:val="00C56AD1"/>
    <w:rsid w:val="00C608B1"/>
    <w:rsid w:val="00C6403A"/>
    <w:rsid w:val="00C77D74"/>
    <w:rsid w:val="00C840C1"/>
    <w:rsid w:val="00C87708"/>
    <w:rsid w:val="00C904D6"/>
    <w:rsid w:val="00C922CE"/>
    <w:rsid w:val="00C93593"/>
    <w:rsid w:val="00C952C6"/>
    <w:rsid w:val="00CA42F0"/>
    <w:rsid w:val="00CB0E1F"/>
    <w:rsid w:val="00CB22B0"/>
    <w:rsid w:val="00CB3AFC"/>
    <w:rsid w:val="00CB7A09"/>
    <w:rsid w:val="00CC5133"/>
    <w:rsid w:val="00CC5227"/>
    <w:rsid w:val="00CC7069"/>
    <w:rsid w:val="00CC7F45"/>
    <w:rsid w:val="00CD4E06"/>
    <w:rsid w:val="00CD531C"/>
    <w:rsid w:val="00CD65E2"/>
    <w:rsid w:val="00CE13A6"/>
    <w:rsid w:val="00CE3B48"/>
    <w:rsid w:val="00CE3E4E"/>
    <w:rsid w:val="00CF2D3F"/>
    <w:rsid w:val="00CF37A7"/>
    <w:rsid w:val="00CF6CE1"/>
    <w:rsid w:val="00D018A6"/>
    <w:rsid w:val="00D02883"/>
    <w:rsid w:val="00D04DBD"/>
    <w:rsid w:val="00D05295"/>
    <w:rsid w:val="00D074C7"/>
    <w:rsid w:val="00D209A4"/>
    <w:rsid w:val="00D2342F"/>
    <w:rsid w:val="00D279FC"/>
    <w:rsid w:val="00D27A3A"/>
    <w:rsid w:val="00D31860"/>
    <w:rsid w:val="00D31F69"/>
    <w:rsid w:val="00D3201C"/>
    <w:rsid w:val="00D366CF"/>
    <w:rsid w:val="00D41DCA"/>
    <w:rsid w:val="00D42D84"/>
    <w:rsid w:val="00D46B32"/>
    <w:rsid w:val="00D500A9"/>
    <w:rsid w:val="00D50360"/>
    <w:rsid w:val="00D55001"/>
    <w:rsid w:val="00D65136"/>
    <w:rsid w:val="00D7022E"/>
    <w:rsid w:val="00D7470B"/>
    <w:rsid w:val="00D778B4"/>
    <w:rsid w:val="00D806BB"/>
    <w:rsid w:val="00D84D26"/>
    <w:rsid w:val="00D854F5"/>
    <w:rsid w:val="00D85E48"/>
    <w:rsid w:val="00D907F9"/>
    <w:rsid w:val="00DA1088"/>
    <w:rsid w:val="00DA39CA"/>
    <w:rsid w:val="00DA4426"/>
    <w:rsid w:val="00DB0CD9"/>
    <w:rsid w:val="00DB195A"/>
    <w:rsid w:val="00DB20AE"/>
    <w:rsid w:val="00DB5BEA"/>
    <w:rsid w:val="00DC297B"/>
    <w:rsid w:val="00DC64AD"/>
    <w:rsid w:val="00DC744A"/>
    <w:rsid w:val="00DD0810"/>
    <w:rsid w:val="00DE4CA4"/>
    <w:rsid w:val="00DE5726"/>
    <w:rsid w:val="00DF0FC7"/>
    <w:rsid w:val="00DF3F87"/>
    <w:rsid w:val="00DF5BC8"/>
    <w:rsid w:val="00E02C24"/>
    <w:rsid w:val="00E04DFD"/>
    <w:rsid w:val="00E15F90"/>
    <w:rsid w:val="00E216EA"/>
    <w:rsid w:val="00E228DE"/>
    <w:rsid w:val="00E25CFF"/>
    <w:rsid w:val="00E26929"/>
    <w:rsid w:val="00E2720F"/>
    <w:rsid w:val="00E316D5"/>
    <w:rsid w:val="00E32528"/>
    <w:rsid w:val="00E33CA3"/>
    <w:rsid w:val="00E361D3"/>
    <w:rsid w:val="00E42158"/>
    <w:rsid w:val="00E4532C"/>
    <w:rsid w:val="00E561B8"/>
    <w:rsid w:val="00E56F89"/>
    <w:rsid w:val="00E57867"/>
    <w:rsid w:val="00E60A7C"/>
    <w:rsid w:val="00E624D2"/>
    <w:rsid w:val="00E62DEC"/>
    <w:rsid w:val="00E643E5"/>
    <w:rsid w:val="00E659D6"/>
    <w:rsid w:val="00E70BFD"/>
    <w:rsid w:val="00E76B00"/>
    <w:rsid w:val="00E80ACD"/>
    <w:rsid w:val="00E81DBC"/>
    <w:rsid w:val="00E85F45"/>
    <w:rsid w:val="00E87FAC"/>
    <w:rsid w:val="00E96D65"/>
    <w:rsid w:val="00EA26AD"/>
    <w:rsid w:val="00EA3DB0"/>
    <w:rsid w:val="00EA6C67"/>
    <w:rsid w:val="00EB4CE5"/>
    <w:rsid w:val="00EC29B0"/>
    <w:rsid w:val="00EC512C"/>
    <w:rsid w:val="00EC65B7"/>
    <w:rsid w:val="00EC7A45"/>
    <w:rsid w:val="00EC7E75"/>
    <w:rsid w:val="00ED0EBE"/>
    <w:rsid w:val="00ED392E"/>
    <w:rsid w:val="00ED46F2"/>
    <w:rsid w:val="00ED4736"/>
    <w:rsid w:val="00ED62C6"/>
    <w:rsid w:val="00EE3721"/>
    <w:rsid w:val="00EE3AE0"/>
    <w:rsid w:val="00EE6F38"/>
    <w:rsid w:val="00EE734C"/>
    <w:rsid w:val="00EF0429"/>
    <w:rsid w:val="00EF0F96"/>
    <w:rsid w:val="00EF5ED3"/>
    <w:rsid w:val="00F03D51"/>
    <w:rsid w:val="00F05A4C"/>
    <w:rsid w:val="00F10698"/>
    <w:rsid w:val="00F11B9C"/>
    <w:rsid w:val="00F14321"/>
    <w:rsid w:val="00F21612"/>
    <w:rsid w:val="00F24C5E"/>
    <w:rsid w:val="00F25AB8"/>
    <w:rsid w:val="00F263CC"/>
    <w:rsid w:val="00F27E86"/>
    <w:rsid w:val="00F30A25"/>
    <w:rsid w:val="00F30E82"/>
    <w:rsid w:val="00F31718"/>
    <w:rsid w:val="00F37814"/>
    <w:rsid w:val="00F41DD3"/>
    <w:rsid w:val="00F4749B"/>
    <w:rsid w:val="00F47704"/>
    <w:rsid w:val="00F51340"/>
    <w:rsid w:val="00F52FC4"/>
    <w:rsid w:val="00F535B6"/>
    <w:rsid w:val="00F53870"/>
    <w:rsid w:val="00F61181"/>
    <w:rsid w:val="00F61478"/>
    <w:rsid w:val="00F67921"/>
    <w:rsid w:val="00F70C22"/>
    <w:rsid w:val="00F73439"/>
    <w:rsid w:val="00F746BD"/>
    <w:rsid w:val="00F74EC9"/>
    <w:rsid w:val="00F8007C"/>
    <w:rsid w:val="00F86C29"/>
    <w:rsid w:val="00F87E9C"/>
    <w:rsid w:val="00F90858"/>
    <w:rsid w:val="00F91244"/>
    <w:rsid w:val="00F91A4D"/>
    <w:rsid w:val="00FA1DB0"/>
    <w:rsid w:val="00FA2837"/>
    <w:rsid w:val="00FB1400"/>
    <w:rsid w:val="00FB7C7E"/>
    <w:rsid w:val="00FC0AAD"/>
    <w:rsid w:val="00FC3099"/>
    <w:rsid w:val="00FD1CBD"/>
    <w:rsid w:val="00FD56EE"/>
    <w:rsid w:val="00FE07EB"/>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7D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8"/>
      </w:numPr>
      <w:spacing w:after="0" w:line="300" w:lineRule="exact"/>
    </w:pPr>
    <w:rPr>
      <w:rFonts w:ascii="Arial" w:eastAsia="Times New Roman" w:hAnsi="Arial" w:cs="Times New Roman"/>
      <w:szCs w:val="24"/>
      <w:lang w:val="en-GB"/>
    </w:rPr>
  </w:style>
  <w:style w:type="character" w:customStyle="1" w:styleId="Heading5Char">
    <w:name w:val="Heading 5 Char"/>
    <w:basedOn w:val="DefaultParagraphFont"/>
    <w:link w:val="Heading5"/>
    <w:uiPriority w:val="9"/>
    <w:semiHidden/>
    <w:rsid w:val="00837D09"/>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1"/>
    <w:qFormat/>
    <w:rsid w:val="00837D09"/>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837D0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461">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457024270">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16</cp:revision>
  <cp:lastPrinted>2019-12-24T11:02:00Z</cp:lastPrinted>
  <dcterms:created xsi:type="dcterms:W3CDTF">2022-05-30T12:44:00Z</dcterms:created>
  <dcterms:modified xsi:type="dcterms:W3CDTF">2022-06-01T07:23:00Z</dcterms:modified>
</cp:coreProperties>
</file>