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4"/>
          <w:szCs w:val="44"/>
        </w:rPr>
      </w:pPr>
      <w:r w:rsidDel="00000000" w:rsidR="00000000" w:rsidRPr="00000000">
        <w:rPr>
          <w:rtl w:val="0"/>
        </w:rPr>
      </w:r>
    </w:p>
    <w:p w:rsidR="00000000" w:rsidDel="00000000" w:rsidP="00000000" w:rsidRDefault="00000000" w:rsidRPr="00000000" w14:paraId="00000002">
      <w:pPr>
        <w:rPr>
          <w:b w:val="1"/>
          <w:sz w:val="44"/>
          <w:szCs w:val="44"/>
        </w:rPr>
      </w:pPr>
      <w:r w:rsidDel="00000000" w:rsidR="00000000" w:rsidRPr="00000000">
        <w:rPr/>
        <w:drawing>
          <wp:inline distB="0" distT="0" distL="0" distR="0">
            <wp:extent cx="5732145" cy="3826510"/>
            <wp:effectExtent b="0" l="0" r="0" t="0"/>
            <wp:docPr descr="A person standing at a desk with a computer&#10;&#10;Description automatically generated" id="1" name="image2.png"/>
            <a:graphic>
              <a:graphicData uri="http://schemas.openxmlformats.org/drawingml/2006/picture">
                <pic:pic>
                  <pic:nvPicPr>
                    <pic:cNvPr descr="A person standing at a desk with a computer&#10;&#10;Description automatically generated" id="0" name="image2.png"/>
                    <pic:cNvPicPr preferRelativeResize="0"/>
                  </pic:nvPicPr>
                  <pic:blipFill>
                    <a:blip r:embed="rId7"/>
                    <a:srcRect b="0" l="0" r="0" t="0"/>
                    <a:stretch>
                      <a:fillRect/>
                    </a:stretch>
                  </pic:blipFill>
                  <pic:spPr>
                    <a:xfrm>
                      <a:off x="0" y="0"/>
                      <a:ext cx="5732145" cy="38265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
          <w:szCs w:val="2"/>
        </w:rPr>
      </w:pPr>
      <w:r w:rsidDel="00000000" w:rsidR="00000000" w:rsidRPr="00000000">
        <w:rPr>
          <w:rtl w:val="0"/>
        </w:rPr>
      </w:r>
    </w:p>
    <w:tbl>
      <w:tblPr>
        <w:tblStyle w:val="Table1"/>
        <w:tblW w:w="9106.0" w:type="dxa"/>
        <w:jc w:val="left"/>
        <w:tblInd w:w="-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06"/>
        <w:tblGridChange w:id="0">
          <w:tblGrid>
            <w:gridCol w:w="9106"/>
          </w:tblGrid>
        </w:tblGridChange>
      </w:tblGrid>
      <w:tr>
        <w:trPr>
          <w:cantSplit w:val="0"/>
          <w:trHeight w:val="3582" w:hRule="atLeast"/>
          <w:tblHeader w:val="0"/>
        </w:trPr>
        <w:tc>
          <w:tcPr>
            <w:shd w:fill="70ad47" w:val="clear"/>
          </w:tcPr>
          <w:p w:rsidR="00000000" w:rsidDel="00000000" w:rsidP="00000000" w:rsidRDefault="00000000" w:rsidRPr="00000000" w14:paraId="00000004">
            <w:pPr>
              <w:ind w:left="426" w:firstLine="0"/>
              <w:jc w:val="center"/>
              <w:rPr>
                <w:rFonts w:ascii="Cambria" w:cs="Cambria" w:eastAsia="Cambria" w:hAnsi="Cambria"/>
                <w:b w:val="1"/>
                <w:color w:val="ffffff"/>
                <w:sz w:val="56"/>
                <w:szCs w:val="56"/>
              </w:rPr>
            </w:pPr>
            <w:r w:rsidDel="00000000" w:rsidR="00000000" w:rsidRPr="00000000">
              <w:rPr>
                <w:rFonts w:ascii="Cambria" w:cs="Cambria" w:eastAsia="Cambria" w:hAnsi="Cambria"/>
                <w:b w:val="1"/>
                <w:color w:val="ffffff"/>
                <w:sz w:val="56"/>
                <w:szCs w:val="56"/>
                <w:rtl w:val="0"/>
              </w:rPr>
              <w:t xml:space="preserve">Model Curriculum </w:t>
            </w:r>
          </w:p>
          <w:p w:rsidR="00000000" w:rsidDel="00000000" w:rsidP="00000000" w:rsidRDefault="00000000" w:rsidRPr="00000000" w14:paraId="00000005">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6">
            <w:pPr>
              <w:ind w:left="426" w:firstLine="0"/>
              <w:rPr>
                <w:b w:val="1"/>
                <w:color w:val="ffffff"/>
                <w:sz w:val="28"/>
                <w:szCs w:val="28"/>
              </w:rPr>
            </w:pPr>
            <w:r w:rsidDel="00000000" w:rsidR="00000000" w:rsidRPr="00000000">
              <w:rPr>
                <w:b w:val="1"/>
                <w:color w:val="ffffff"/>
                <w:sz w:val="28"/>
                <w:szCs w:val="28"/>
                <w:rtl w:val="0"/>
              </w:rPr>
              <w:t xml:space="preserve">QP Name: E-commerce Micro Entrepreneur</w:t>
            </w:r>
          </w:p>
          <w:p w:rsidR="00000000" w:rsidDel="00000000" w:rsidP="00000000" w:rsidRDefault="00000000" w:rsidRPr="00000000" w14:paraId="00000007">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8">
            <w:pPr>
              <w:ind w:left="426" w:firstLine="0"/>
              <w:rPr>
                <w:b w:val="1"/>
                <w:color w:val="ffffff"/>
                <w:sz w:val="24"/>
                <w:szCs w:val="24"/>
              </w:rPr>
            </w:pPr>
            <w:r w:rsidDel="00000000" w:rsidR="00000000" w:rsidRPr="00000000">
              <w:rPr>
                <w:b w:val="1"/>
                <w:color w:val="ffffff"/>
                <w:sz w:val="28"/>
                <w:szCs w:val="28"/>
                <w:rtl w:val="0"/>
              </w:rPr>
              <w:t xml:space="preserve">QP Code: LSC/Q2401</w:t>
            </w:r>
            <w:r w:rsidDel="00000000" w:rsidR="00000000" w:rsidRPr="00000000">
              <w:rPr>
                <w:rtl w:val="0"/>
              </w:rPr>
            </w:r>
          </w:p>
          <w:p w:rsidR="00000000" w:rsidDel="00000000" w:rsidP="00000000" w:rsidRDefault="00000000" w:rsidRPr="00000000" w14:paraId="00000009">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A">
            <w:pPr>
              <w:ind w:left="426" w:firstLine="0"/>
              <w:rPr>
                <w:b w:val="1"/>
                <w:color w:val="ffffff"/>
                <w:sz w:val="28"/>
                <w:szCs w:val="28"/>
              </w:rPr>
            </w:pPr>
            <w:r w:rsidDel="00000000" w:rsidR="00000000" w:rsidRPr="00000000">
              <w:rPr>
                <w:b w:val="1"/>
                <w:color w:val="ffffff"/>
                <w:sz w:val="28"/>
                <w:szCs w:val="28"/>
                <w:rtl w:val="0"/>
              </w:rPr>
              <w:t xml:space="preserve">QP Version: 1.0 </w:t>
            </w:r>
          </w:p>
          <w:p w:rsidR="00000000" w:rsidDel="00000000" w:rsidP="00000000" w:rsidRDefault="00000000" w:rsidRPr="00000000" w14:paraId="0000000B">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C">
            <w:pPr>
              <w:ind w:left="426" w:firstLine="0"/>
              <w:rPr>
                <w:b w:val="1"/>
                <w:color w:val="ffffff"/>
                <w:sz w:val="28"/>
                <w:szCs w:val="28"/>
              </w:rPr>
            </w:pPr>
            <w:r w:rsidDel="00000000" w:rsidR="00000000" w:rsidRPr="00000000">
              <w:rPr>
                <w:b w:val="1"/>
                <w:color w:val="ffffff"/>
                <w:sz w:val="28"/>
                <w:szCs w:val="28"/>
                <w:rtl w:val="0"/>
              </w:rPr>
              <w:t xml:space="preserve">NSQF Level: 4</w:t>
            </w:r>
          </w:p>
          <w:p w:rsidR="00000000" w:rsidDel="00000000" w:rsidP="00000000" w:rsidRDefault="00000000" w:rsidRPr="00000000" w14:paraId="0000000D">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E">
            <w:pPr>
              <w:ind w:left="426" w:firstLine="0"/>
              <w:rPr>
                <w:b w:val="1"/>
                <w:color w:val="ffffff"/>
                <w:sz w:val="28"/>
                <w:szCs w:val="28"/>
              </w:rPr>
            </w:pPr>
            <w:r w:rsidDel="00000000" w:rsidR="00000000" w:rsidRPr="00000000">
              <w:rPr>
                <w:b w:val="1"/>
                <w:color w:val="ffffff"/>
                <w:sz w:val="28"/>
                <w:szCs w:val="28"/>
                <w:rtl w:val="0"/>
              </w:rPr>
              <w:t xml:space="preserve">Model Curriculum Version: 1.0 </w:t>
            </w:r>
          </w:p>
          <w:p w:rsidR="00000000" w:rsidDel="00000000" w:rsidP="00000000" w:rsidRDefault="00000000" w:rsidRPr="00000000" w14:paraId="0000000F">
            <w:pPr>
              <w:ind w:left="426" w:firstLine="0"/>
              <w:rPr>
                <w:b w:val="1"/>
                <w:color w:val="ffffff"/>
                <w:sz w:val="44"/>
                <w:szCs w:val="44"/>
              </w:rPr>
            </w:pPr>
            <w:r w:rsidDel="00000000" w:rsidR="00000000" w:rsidRPr="00000000">
              <w:rPr>
                <w:rtl w:val="0"/>
              </w:rPr>
            </w:r>
          </w:p>
        </w:tc>
      </w:tr>
      <w:tr>
        <w:trPr>
          <w:cantSplit w:val="0"/>
          <w:tblHeader w:val="0"/>
        </w:trPr>
        <w:tc>
          <w:tcPr>
            <w:shd w:fill="5b9bd6" w:val="clear"/>
          </w:tcPr>
          <w:p w:rsidR="00000000" w:rsidDel="00000000" w:rsidP="00000000" w:rsidRDefault="00000000" w:rsidRPr="00000000" w14:paraId="00000010">
            <w:pPr>
              <w:jc w:val="center"/>
              <w:rPr>
                <w:b w:val="1"/>
                <w:color w:val="ffffff"/>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color w:val="ffffff"/>
                <w:rtl w:val="0"/>
              </w:rPr>
              <w:t xml:space="preserve">Logistics Sector Skill Council| No. 480 A, 7th floor Khivraj Complex 2, </w:t>
            </w:r>
            <w:r w:rsidDel="00000000" w:rsidR="00000000" w:rsidRPr="00000000">
              <w:rPr>
                <w:rFonts w:ascii="Carlito" w:cs="Carlito" w:eastAsia="Carlito" w:hAnsi="Carlito"/>
                <w:color w:val="ffffff"/>
                <w:rtl w:val="0"/>
              </w:rPr>
              <w:t xml:space="preserve">Anna Salai, Nandanam, Chennai, Tamil Nadu 600035</w:t>
            </w:r>
            <w:r w:rsidDel="00000000" w:rsidR="00000000" w:rsidRPr="00000000">
              <w:rPr>
                <w:rtl w:val="0"/>
              </w:rPr>
            </w:r>
          </w:p>
        </w:tc>
      </w:tr>
    </w:tbl>
    <w:p w:rsidR="00000000" w:rsidDel="00000000" w:rsidP="00000000" w:rsidRDefault="00000000" w:rsidRPr="00000000" w14:paraId="00000012">
      <w:pPr>
        <w:rPr>
          <w:b w:val="1"/>
          <w:color w:val="0070c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b84b5"/>
          <w:sz w:val="44"/>
          <w:szCs w:val="44"/>
          <w:u w:val="none"/>
          <w:shd w:fill="auto" w:val="clear"/>
          <w:vertAlign w:val="baseline"/>
        </w:rPr>
      </w:pPr>
      <w:r w:rsidDel="00000000" w:rsidR="00000000" w:rsidRPr="00000000">
        <w:rPr>
          <w:rFonts w:ascii="Cambria" w:cs="Cambria" w:eastAsia="Cambria" w:hAnsi="Cambria"/>
          <w:b w:val="1"/>
          <w:i w:val="0"/>
          <w:smallCaps w:val="0"/>
          <w:strike w:val="0"/>
          <w:color w:val="0b84b5"/>
          <w:sz w:val="44"/>
          <w:szCs w:val="4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Parameters</w:t>
              <w:tab/>
              <w:t xml:space="preserve">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Overview</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Outcomes</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Compulsory Modules</w:t>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 Introduction to E-commerce Micro Entrepreneur</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2: Branding, Pricing and Cataloguing</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3: Inventory and Order management</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4: Selling on E-commerce platforms</w:t>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5: First mile operations</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6: Digital Marketing and Financial Literacy</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7: Hygienic and Safe Working Environment</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w:t>
          </w: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8: Employability Skills</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Trainer Requirements</w:t>
              <w:tab/>
              <w:t xml:space="preserve">14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 Requirements</w:t>
              <w:tab/>
              <w:t xml:space="preserve">15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Strategy</w:t>
              <w:tab/>
              <w:t xml:space="preserve">16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w:t>
              <w:tab/>
              <w:t xml:space="preserve">18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Glossary</w:t>
              <w:tab/>
              <w:t xml:space="preserve">18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Acronyms and Abbreviations</w:t>
              <w:tab/>
              <w:t xml:space="preserve">19</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1"/>
        <w:jc w:val="center"/>
        <w:rPr>
          <w:sz w:val="44"/>
          <w:szCs w:val="44"/>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0" w:line="240" w:lineRule="auto"/>
        <w:ind w:left="426" w:firstLine="0"/>
        <w:rPr>
          <w:b w:val="1"/>
          <w:color w:val="ffffff"/>
          <w:sz w:val="28"/>
          <w:szCs w:val="28"/>
        </w:rPr>
      </w:pPr>
      <w:r w:rsidDel="00000000" w:rsidR="00000000" w:rsidRPr="00000000">
        <w:rPr>
          <w:b w:val="1"/>
          <w:color w:val="ffffff"/>
          <w:sz w:val="28"/>
          <w:szCs w:val="28"/>
          <w:rtl w:val="0"/>
        </w:rPr>
        <w:tab/>
      </w:r>
    </w:p>
    <w:p w:rsidR="00000000" w:rsidDel="00000000" w:rsidP="00000000" w:rsidRDefault="00000000" w:rsidRPr="00000000" w14:paraId="0000002E">
      <w:pPr>
        <w:pStyle w:val="Heading1"/>
        <w:jc w:val="center"/>
        <w:rPr>
          <w:color w:val="0b84b5"/>
          <w:sz w:val="44"/>
          <w:szCs w:val="44"/>
        </w:rPr>
      </w:pPr>
      <w:bookmarkStart w:colFirst="0" w:colLast="0" w:name="_heading=h.gjdgxs" w:id="0"/>
      <w:bookmarkEnd w:id="0"/>
      <w:r w:rsidDel="00000000" w:rsidR="00000000" w:rsidRPr="00000000">
        <w:br w:type="page"/>
      </w:r>
      <w:r w:rsidDel="00000000" w:rsidR="00000000" w:rsidRPr="00000000">
        <w:rPr>
          <w:color w:val="0b84b5"/>
          <w:sz w:val="44"/>
          <w:szCs w:val="44"/>
          <w:rtl w:val="0"/>
        </w:rPr>
        <w:t xml:space="preserve">Training Parameters</w:t>
      </w:r>
    </w:p>
    <w:p w:rsidR="00000000" w:rsidDel="00000000" w:rsidP="00000000" w:rsidRDefault="00000000" w:rsidRPr="00000000" w14:paraId="0000002F">
      <w:pPr>
        <w:rPr/>
      </w:pPr>
      <w:r w:rsidDel="00000000" w:rsidR="00000000" w:rsidRPr="00000000">
        <w:rPr>
          <w:rtl w:val="0"/>
        </w:rPr>
      </w:r>
    </w:p>
    <w:tbl>
      <w:tblPr>
        <w:tblStyle w:val="Table2"/>
        <w:tblW w:w="10080.0" w:type="dxa"/>
        <w:jc w:val="left"/>
        <w:tblInd w:w="-34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188"/>
        <w:gridCol w:w="5892"/>
        <w:tblGridChange w:id="0">
          <w:tblGrid>
            <w:gridCol w:w="4188"/>
            <w:gridCol w:w="5892"/>
          </w:tblGrid>
        </w:tblGridChange>
      </w:tblGrid>
      <w:tr>
        <w:trPr>
          <w:cantSplit w:val="0"/>
          <w:trHeight w:val="20" w:hRule="atLeast"/>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Sector </w:t>
            </w:r>
          </w:p>
          <w:p w:rsidR="00000000" w:rsidDel="00000000" w:rsidP="00000000" w:rsidRDefault="00000000" w:rsidRPr="00000000" w14:paraId="00000031">
            <w:pPr>
              <w:rPr>
                <w:i w:val="1"/>
                <w:color w:val="bfbfbf"/>
                <w:sz w:val="16"/>
                <w:szCs w:val="16"/>
              </w:rPr>
            </w:pPr>
            <w:r w:rsidDel="00000000" w:rsidR="00000000" w:rsidRPr="00000000">
              <w:rPr>
                <w:i w:val="1"/>
                <w:color w:val="002060"/>
                <w:sz w:val="16"/>
                <w:szCs w:val="16"/>
                <w:rtl w:val="0"/>
              </w:rPr>
              <w:t xml:space="preserve"> </w:t>
            </w: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t xml:space="preserve">Logistics</w:t>
            </w:r>
          </w:p>
        </w:tc>
      </w:tr>
      <w:tr>
        <w:trPr>
          <w:cantSplit w:val="0"/>
          <w:trHeight w:val="20" w:hRule="atLeast"/>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Sub-Sector</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auto" w:val="clear"/>
          </w:tcPr>
          <w:p w:rsidR="00000000" w:rsidDel="00000000" w:rsidP="00000000" w:rsidRDefault="00000000" w:rsidRPr="00000000" w14:paraId="00000034">
            <w:pPr>
              <w:rPr/>
            </w:pPr>
            <w:r w:rsidDel="00000000" w:rsidR="00000000" w:rsidRPr="00000000">
              <w:rPr>
                <w:color w:val="000000"/>
                <w:rtl w:val="0"/>
              </w:rPr>
              <w:t xml:space="preserve">E-commerce</w:t>
              <w:tab/>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Occupation</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tcPr>
          <w:p w:rsidR="00000000" w:rsidDel="00000000" w:rsidP="00000000" w:rsidRDefault="00000000" w:rsidRPr="00000000" w14:paraId="00000036">
            <w:pPr>
              <w:rPr/>
            </w:pPr>
            <w:r w:rsidDel="00000000" w:rsidR="00000000" w:rsidRPr="00000000">
              <w:rPr>
                <w:color w:val="000000"/>
                <w:rtl w:val="0"/>
              </w:rPr>
              <w:t xml:space="preserve">Entrepreneur, Product Design / Catalogue management</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Country</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8">
            <w:pPr>
              <w:rPr/>
            </w:pPr>
            <w:r w:rsidDel="00000000" w:rsidR="00000000" w:rsidRPr="00000000">
              <w:rPr>
                <w:rtl w:val="0"/>
              </w:rPr>
              <w:t xml:space="preserve">India</w:t>
            </w:r>
          </w:p>
        </w:tc>
      </w:tr>
      <w:tr>
        <w:trPr>
          <w:cantSplit w:val="0"/>
          <w:trHeight w:val="20" w:hRule="atLeast"/>
          <w:tblHeader w:val="0"/>
        </w:trPr>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NSQF Level</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t xml:space="preserve">4</w:t>
            </w:r>
          </w:p>
        </w:tc>
      </w:tr>
      <w:tr>
        <w:trPr>
          <w:cantSplit w:val="0"/>
          <w:trHeight w:val="20" w:hRule="atLeast"/>
          <w:tblHeader w:val="0"/>
        </w:trPr>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Aligned to NCO/ISCO/ISIC Code</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C">
            <w:pPr>
              <w:rPr/>
            </w:pPr>
            <w:r w:rsidDel="00000000" w:rsidR="00000000" w:rsidRPr="00000000">
              <w:rPr>
                <w:rtl w:val="0"/>
              </w:rPr>
              <w:t xml:space="preserve">NCO-2015/2431, 5221</w:t>
            </w:r>
          </w:p>
        </w:tc>
      </w:tr>
      <w:tr>
        <w:trPr>
          <w:cantSplit w:val="0"/>
          <w:trHeight w:val="1347" w:hRule="atLeast"/>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Educational Qualiﬁcation and Experience </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t xml:space="preserve">12th grade Pass </w:t>
            </w:r>
          </w:p>
          <w:p w:rsidR="00000000" w:rsidDel="00000000" w:rsidP="00000000" w:rsidRDefault="00000000" w:rsidRPr="00000000" w14:paraId="0000003F">
            <w:pPr>
              <w:rPr/>
            </w:pPr>
            <w:r w:rsidDel="00000000" w:rsidR="00000000" w:rsidRPr="00000000">
              <w:rPr>
                <w:rtl w:val="0"/>
              </w:rPr>
              <w:t xml:space="preserve">OR 10th grade pass (with two years of NTC/NAC/CITS ) </w:t>
            </w:r>
          </w:p>
          <w:p w:rsidR="00000000" w:rsidDel="00000000" w:rsidP="00000000" w:rsidRDefault="00000000" w:rsidRPr="00000000" w14:paraId="00000040">
            <w:pPr>
              <w:rPr/>
            </w:pPr>
            <w:r w:rsidDel="00000000" w:rsidR="00000000" w:rsidRPr="00000000">
              <w:rPr>
                <w:rtl w:val="0"/>
              </w:rPr>
              <w:t xml:space="preserve">OR 10th grade pass with 2 Years of experience relevant experience </w:t>
            </w:r>
          </w:p>
          <w:p w:rsidR="00000000" w:rsidDel="00000000" w:rsidP="00000000" w:rsidRDefault="00000000" w:rsidRPr="00000000" w14:paraId="00000041">
            <w:pPr>
              <w:rPr/>
            </w:pPr>
            <w:r w:rsidDel="00000000" w:rsidR="00000000" w:rsidRPr="00000000">
              <w:rPr>
                <w:rtl w:val="0"/>
              </w:rPr>
              <w:t xml:space="preserve">OR 8th grade pass plus 2-year NTC plus 1 Year NAC (plus 1-Year CITS) </w:t>
            </w:r>
          </w:p>
          <w:p w:rsidR="00000000" w:rsidDel="00000000" w:rsidP="00000000" w:rsidRDefault="00000000" w:rsidRPr="00000000" w14:paraId="00000042">
            <w:pPr>
              <w:rPr/>
            </w:pPr>
            <w:r w:rsidDel="00000000" w:rsidR="00000000" w:rsidRPr="00000000">
              <w:rPr>
                <w:rtl w:val="0"/>
              </w:rPr>
              <w:t xml:space="preserve">OR Completed 2nd year of the 3-year diploma after 10</w:t>
            </w:r>
          </w:p>
        </w:tc>
      </w:tr>
      <w:tr>
        <w:trPr>
          <w:cantSplit w:val="0"/>
          <w:trHeight w:val="20" w:hRule="atLeast"/>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Pre-Requisite License or Training </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4">
            <w:pPr>
              <w:rPr/>
            </w:pPr>
            <w:r w:rsidDel="00000000" w:rsidR="00000000" w:rsidRPr="00000000">
              <w:rPr>
                <w:rtl w:val="0"/>
              </w:rPr>
              <w:t xml:space="preserve">NA</w:t>
            </w:r>
          </w:p>
        </w:tc>
      </w:tr>
      <w:tr>
        <w:trPr>
          <w:cantSplit w:val="0"/>
          <w:trHeight w:val="20" w:hRule="atLeast"/>
          <w:tblHeader w:val="0"/>
        </w:trPr>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Job Entry Age</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t xml:space="preserve">19</w:t>
            </w:r>
          </w:p>
        </w:tc>
      </w:tr>
      <w:tr>
        <w:trPr>
          <w:cantSplit w:val="0"/>
          <w:trHeight w:val="20" w:hRule="atLeast"/>
          <w:tblHeader w:val="0"/>
        </w:trPr>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Last Reviewed On </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8">
            <w:pPr>
              <w:rPr/>
            </w:pPr>
            <w:r w:rsidDel="00000000" w:rsidR="00000000" w:rsidRPr="00000000">
              <w:rPr>
                <w:rFonts w:ascii="Calibri" w:cs="Calibri" w:eastAsia="Calibri" w:hAnsi="Calibri"/>
                <w:color w:val="000000"/>
                <w:rtl w:val="0"/>
              </w:rPr>
              <w:t xml:space="preserve">30-11-2023</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Next Review Date</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A">
            <w:pPr>
              <w:rPr/>
            </w:pPr>
            <w:r w:rsidDel="00000000" w:rsidR="00000000" w:rsidRPr="00000000">
              <w:rPr>
                <w:rFonts w:ascii="Calibri" w:cs="Calibri" w:eastAsia="Calibri" w:hAnsi="Calibri"/>
                <w:color w:val="000000"/>
                <w:rtl w:val="0"/>
              </w:rPr>
              <w:t xml:space="preserve">30-11-2026</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NSQC Approval Date</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C">
            <w:pPr>
              <w:rPr/>
            </w:pPr>
            <w:r w:rsidDel="00000000" w:rsidR="00000000" w:rsidRPr="00000000">
              <w:rPr>
                <w:rFonts w:ascii="Calibri" w:cs="Calibri" w:eastAsia="Calibri" w:hAnsi="Calibri"/>
                <w:color w:val="000000"/>
                <w:rtl w:val="0"/>
              </w:rPr>
              <w:t xml:space="preserve">30-11-2023</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QP Version </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E">
            <w:pPr>
              <w:rPr/>
            </w:pPr>
            <w:r w:rsidDel="00000000" w:rsidR="00000000" w:rsidRPr="00000000">
              <w:rPr>
                <w:rFonts w:ascii="Calibri" w:cs="Calibri" w:eastAsia="Calibri" w:hAnsi="Calibri"/>
                <w:color w:val="000000"/>
                <w:rtl w:val="0"/>
              </w:rPr>
              <w:t xml:space="preserve">1.0</w:t>
            </w: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Creation Date</w:t>
              <w:br w:type="textWrapping"/>
            </w:r>
          </w:p>
        </w:tc>
        <w:tc>
          <w:tcPr/>
          <w:p w:rsidR="00000000" w:rsidDel="00000000" w:rsidP="00000000" w:rsidRDefault="00000000" w:rsidRPr="00000000" w14:paraId="00000050">
            <w:pPr>
              <w:rPr/>
            </w:pPr>
            <w:r w:rsidDel="00000000" w:rsidR="00000000" w:rsidRPr="00000000">
              <w:rPr>
                <w:rFonts w:ascii="Calibri" w:cs="Calibri" w:eastAsia="Calibri" w:hAnsi="Calibri"/>
                <w:color w:val="000000"/>
                <w:rtl w:val="0"/>
              </w:rPr>
              <w:t xml:space="preserve">30-11-2023</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Valid Up to Date</w:t>
              <w:br w:type="textWrapping"/>
            </w:r>
          </w:p>
        </w:tc>
        <w:tc>
          <w:tcPr/>
          <w:p w:rsidR="00000000" w:rsidDel="00000000" w:rsidP="00000000" w:rsidRDefault="00000000" w:rsidRPr="00000000" w14:paraId="00000052">
            <w:pPr>
              <w:rPr/>
            </w:pPr>
            <w:r w:rsidDel="00000000" w:rsidR="00000000" w:rsidRPr="00000000">
              <w:rPr>
                <w:rFonts w:ascii="Calibri" w:cs="Calibri" w:eastAsia="Calibri" w:hAnsi="Calibri"/>
                <w:color w:val="000000"/>
                <w:rtl w:val="0"/>
              </w:rPr>
              <w:t xml:space="preserve">30-11-2026</w:t>
            </w: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Version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t xml:space="preserve">1.0</w:t>
            </w:r>
          </w:p>
        </w:tc>
      </w:tr>
      <w:tr>
        <w:trPr>
          <w:cantSplit w:val="0"/>
          <w:trHeight w:val="20"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Duration of the Course</w:t>
              <w:br w:type="textWrapping"/>
            </w:r>
          </w:p>
        </w:tc>
        <w:tc>
          <w:tcPr/>
          <w:p w:rsidR="00000000" w:rsidDel="00000000" w:rsidP="00000000" w:rsidRDefault="00000000" w:rsidRPr="00000000" w14:paraId="00000056">
            <w:pPr>
              <w:rPr/>
            </w:pPr>
            <w:r w:rsidDel="00000000" w:rsidR="00000000" w:rsidRPr="00000000">
              <w:rPr>
                <w:rtl w:val="0"/>
              </w:rPr>
              <w:t xml:space="preserve">480</w:t>
            </w:r>
          </w:p>
        </w:tc>
      </w:tr>
      <w:tr>
        <w:trPr>
          <w:cantSplit w:val="0"/>
          <w:trHeight w:val="20" w:hRule="atLeast"/>
          <w:tblHeader w:val="0"/>
        </w:trPr>
        <w:tc>
          <w:tcPr>
            <w:shd w:fill="auto"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Maximum Duration of the Course</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058">
            <w:pPr>
              <w:rPr/>
            </w:pPr>
            <w:r w:rsidDel="00000000" w:rsidR="00000000" w:rsidRPr="00000000">
              <w:rPr>
                <w:rtl w:val="0"/>
              </w:rPr>
              <w:t xml:space="preserve">480</w:t>
            </w:r>
          </w:p>
        </w:tc>
      </w:tr>
    </w:tbl>
    <w:p w:rsidR="00000000" w:rsidDel="00000000" w:rsidP="00000000" w:rsidRDefault="00000000" w:rsidRPr="00000000" w14:paraId="00000059">
      <w:pPr>
        <w:rPr>
          <w:rFonts w:ascii="Cambria" w:cs="Cambria" w:eastAsia="Cambria" w:hAnsi="Cambria"/>
          <w:b w:val="1"/>
          <w:color w:val="0b84b5"/>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jc w:val="center"/>
        <w:rPr>
          <w:color w:val="0b84b5"/>
          <w:sz w:val="44"/>
          <w:szCs w:val="44"/>
        </w:rPr>
      </w:pPr>
      <w:bookmarkStart w:colFirst="0" w:colLast="0" w:name="_heading=h.30j0zll" w:id="1"/>
      <w:bookmarkEnd w:id="1"/>
      <w:r w:rsidDel="00000000" w:rsidR="00000000" w:rsidRPr="00000000">
        <w:rPr>
          <w:color w:val="0b84b5"/>
          <w:sz w:val="44"/>
          <w:szCs w:val="44"/>
          <w:rtl w:val="0"/>
        </w:rPr>
        <w:t xml:space="preserve">Program Overview</w:t>
      </w:r>
    </w:p>
    <w:p w:rsidR="00000000" w:rsidDel="00000000" w:rsidP="00000000" w:rsidRDefault="00000000" w:rsidRPr="00000000" w14:paraId="0000005B">
      <w:pPr>
        <w:jc w:val="center"/>
        <w:rPr>
          <w:i w:val="1"/>
        </w:rPr>
      </w:pPr>
      <w:r w:rsidDel="00000000" w:rsidR="00000000" w:rsidRPr="00000000">
        <w:rPr>
          <w:rtl w:val="0"/>
        </w:rPr>
        <w:t xml:space="preserve">This section summarizes the end objectives of the program along with its duration.</w:t>
      </w:r>
      <w:r w:rsidDel="00000000" w:rsidR="00000000" w:rsidRPr="00000000">
        <w:rPr>
          <w:rtl w:val="0"/>
        </w:rPr>
      </w:r>
    </w:p>
    <w:p w:rsidR="00000000" w:rsidDel="00000000" w:rsidP="00000000" w:rsidRDefault="00000000" w:rsidRPr="00000000" w14:paraId="0000005C">
      <w:pPr>
        <w:pStyle w:val="Heading2"/>
        <w:ind w:left="-810" w:firstLine="0"/>
        <w:rPr>
          <w:color w:val="0b84b5"/>
          <w:sz w:val="24"/>
          <w:szCs w:val="24"/>
        </w:rPr>
      </w:pPr>
      <w:bookmarkStart w:colFirst="0" w:colLast="0" w:name="_heading=h.1fob9te" w:id="2"/>
      <w:bookmarkEnd w:id="2"/>
      <w:r w:rsidDel="00000000" w:rsidR="00000000" w:rsidRPr="00000000">
        <w:rPr>
          <w:color w:val="0b84b5"/>
          <w:sz w:val="24"/>
          <w:szCs w:val="24"/>
          <w:rtl w:val="0"/>
        </w:rPr>
        <w:t xml:space="preserve">Training Outcomes</w:t>
      </w:r>
    </w:p>
    <w:p w:rsidR="00000000" w:rsidDel="00000000" w:rsidP="00000000" w:rsidRDefault="00000000" w:rsidRPr="00000000" w14:paraId="0000005D">
      <w:pPr>
        <w:ind w:left="-810" w:firstLine="0"/>
        <w:rPr/>
      </w:pPr>
      <w:r w:rsidDel="00000000" w:rsidR="00000000" w:rsidRPr="00000000">
        <w:rPr>
          <w:rtl w:val="0"/>
        </w:rPr>
        <w:t xml:space="preserve">At the end of the program, the learner will be able to: </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basic functions of E-commerce </w:t>
        <w:tab/>
        <w:tab/>
        <w:tab/>
        <w:tab/>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various processes involved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E-commerce</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steps involved in Branding, Pricing and Cataloguing</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the necessary calculations in Pricing</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basics of Inventory and Order management</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process of Selling on E-commerce platforms</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steps involved in first mile operations</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basics of digital skills, marketing and financial literacy</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the steps involved in safety procedures and maintaining hygiene in the work environment</w:t>
      </w:r>
    </w:p>
    <w:p w:rsidR="00000000" w:rsidDel="00000000" w:rsidP="00000000" w:rsidRDefault="00000000" w:rsidRPr="00000000" w14:paraId="00000067">
      <w:pPr>
        <w:rPr>
          <w:color w:val="000000"/>
        </w:rPr>
      </w:pPr>
      <w:r w:rsidDel="00000000" w:rsidR="00000000" w:rsidRPr="00000000">
        <w:rPr>
          <w:rtl w:val="0"/>
        </w:rPr>
      </w:r>
    </w:p>
    <w:p w:rsidR="00000000" w:rsidDel="00000000" w:rsidP="00000000" w:rsidRDefault="00000000" w:rsidRPr="00000000" w14:paraId="00000068">
      <w:pPr>
        <w:pStyle w:val="Heading2"/>
        <w:ind w:left="-810" w:firstLine="0"/>
        <w:rPr>
          <w:color w:val="0b84b5"/>
          <w:sz w:val="24"/>
          <w:szCs w:val="24"/>
        </w:rPr>
      </w:pPr>
      <w:bookmarkStart w:colFirst="0" w:colLast="0" w:name="_heading=h.3znysh7" w:id="3"/>
      <w:bookmarkEnd w:id="3"/>
      <w:r w:rsidDel="00000000" w:rsidR="00000000" w:rsidRPr="00000000">
        <w:rPr>
          <w:color w:val="0b84b5"/>
          <w:sz w:val="24"/>
          <w:szCs w:val="24"/>
          <w:rtl w:val="0"/>
        </w:rPr>
        <w:t xml:space="preserve">Compulsory Modules</w:t>
      </w:r>
    </w:p>
    <w:p w:rsidR="00000000" w:rsidDel="00000000" w:rsidP="00000000" w:rsidRDefault="00000000" w:rsidRPr="00000000" w14:paraId="00000069">
      <w:pPr>
        <w:ind w:left="-810" w:firstLine="0"/>
        <w:rPr/>
      </w:pPr>
      <w:r w:rsidDel="00000000" w:rsidR="00000000" w:rsidRPr="00000000">
        <w:rPr>
          <w:rtl w:val="0"/>
        </w:rPr>
        <w:t xml:space="preserve">The table lists the modules, their duration and mode of delivery.</w:t>
      </w:r>
    </w:p>
    <w:tbl>
      <w:tblPr>
        <w:tblStyle w:val="Table3"/>
        <w:tblW w:w="11482.0" w:type="dxa"/>
        <w:jc w:val="left"/>
        <w:tblInd w:w="-11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5222"/>
        <w:gridCol w:w="1027"/>
        <w:gridCol w:w="1098"/>
        <w:gridCol w:w="1376"/>
        <w:gridCol w:w="1732"/>
        <w:gridCol w:w="1027"/>
        <w:tblGridChange w:id="0">
          <w:tblGrid>
            <w:gridCol w:w="5222"/>
            <w:gridCol w:w="1027"/>
            <w:gridCol w:w="1098"/>
            <w:gridCol w:w="1376"/>
            <w:gridCol w:w="1732"/>
            <w:gridCol w:w="1027"/>
          </w:tblGrid>
        </w:tblGridChange>
      </w:tblGrid>
      <w:tr>
        <w:trPr>
          <w:cantSplit w:val="0"/>
          <w:trHeight w:val="1124" w:hRule="atLeast"/>
          <w:tblHeader w:val="0"/>
        </w:trPr>
        <w:tc>
          <w:tcPr>
            <w:shd w:fill="f2f2f2" w:val="clear"/>
          </w:tcPr>
          <w:p w:rsidR="00000000" w:rsidDel="00000000" w:rsidP="00000000" w:rsidRDefault="00000000" w:rsidRPr="00000000" w14:paraId="0000006A">
            <w:pPr>
              <w:jc w:val="center"/>
              <w:rPr>
                <w:color w:val="0070c0"/>
              </w:rPr>
            </w:pPr>
            <w:r w:rsidDel="00000000" w:rsidR="00000000" w:rsidRPr="00000000">
              <w:rPr>
                <w:color w:val="000000"/>
                <w:rtl w:val="0"/>
              </w:rPr>
              <w:t xml:space="preserve">NOS and Module Details</w:t>
            </w:r>
            <w:r w:rsidDel="00000000" w:rsidR="00000000" w:rsidRPr="00000000">
              <w:rPr>
                <w:rtl w:val="0"/>
              </w:rPr>
            </w:r>
          </w:p>
        </w:tc>
        <w:tc>
          <w:tcPr>
            <w:shd w:fill="f2f2f2" w:val="clear"/>
          </w:tcPr>
          <w:p w:rsidR="00000000" w:rsidDel="00000000" w:rsidP="00000000" w:rsidRDefault="00000000" w:rsidRPr="00000000" w14:paraId="0000006B">
            <w:pPr>
              <w:jc w:val="center"/>
              <w:rPr>
                <w:color w:val="000000"/>
              </w:rPr>
            </w:pPr>
            <w:r w:rsidDel="00000000" w:rsidR="00000000" w:rsidRPr="00000000">
              <w:rPr>
                <w:color w:val="000000"/>
                <w:rtl w:val="0"/>
              </w:rPr>
              <w:t xml:space="preserve">Theory</w:t>
            </w:r>
          </w:p>
          <w:p w:rsidR="00000000" w:rsidDel="00000000" w:rsidP="00000000" w:rsidRDefault="00000000" w:rsidRPr="00000000" w14:paraId="0000006C">
            <w:pPr>
              <w:jc w:val="center"/>
              <w:rPr>
                <w:color w:val="000000"/>
              </w:rPr>
            </w:pPr>
            <w:r w:rsidDel="00000000" w:rsidR="00000000" w:rsidRPr="00000000">
              <w:rPr>
                <w:color w:val="000000"/>
                <w:rtl w:val="0"/>
              </w:rPr>
              <w:t xml:space="preserve">Duration</w:t>
            </w:r>
          </w:p>
          <w:p w:rsidR="00000000" w:rsidDel="00000000" w:rsidP="00000000" w:rsidRDefault="00000000" w:rsidRPr="00000000" w14:paraId="0000006D">
            <w:pPr>
              <w:jc w:val="center"/>
              <w:rPr>
                <w:color w:val="000000"/>
              </w:rPr>
            </w:pPr>
            <w:r w:rsidDel="00000000" w:rsidR="00000000" w:rsidRPr="00000000">
              <w:rPr>
                <w:rtl w:val="0"/>
              </w:rPr>
            </w:r>
          </w:p>
        </w:tc>
        <w:tc>
          <w:tcPr>
            <w:shd w:fill="f2f2f2" w:val="clear"/>
          </w:tcPr>
          <w:p w:rsidR="00000000" w:rsidDel="00000000" w:rsidP="00000000" w:rsidRDefault="00000000" w:rsidRPr="00000000" w14:paraId="0000006E">
            <w:pPr>
              <w:jc w:val="center"/>
              <w:rPr>
                <w:color w:val="000000"/>
              </w:rPr>
            </w:pPr>
            <w:r w:rsidDel="00000000" w:rsidR="00000000" w:rsidRPr="00000000">
              <w:rPr>
                <w:color w:val="000000"/>
                <w:rtl w:val="0"/>
              </w:rPr>
              <w:t xml:space="preserve">Practical</w:t>
            </w:r>
          </w:p>
          <w:p w:rsidR="00000000" w:rsidDel="00000000" w:rsidP="00000000" w:rsidRDefault="00000000" w:rsidRPr="00000000" w14:paraId="0000006F">
            <w:pPr>
              <w:jc w:val="center"/>
              <w:rPr>
                <w:color w:val="000000"/>
              </w:rPr>
            </w:pPr>
            <w:r w:rsidDel="00000000" w:rsidR="00000000" w:rsidRPr="00000000">
              <w:rPr>
                <w:color w:val="000000"/>
                <w:rtl w:val="0"/>
              </w:rPr>
              <w:t xml:space="preserve">Duration</w:t>
            </w:r>
          </w:p>
        </w:tc>
        <w:tc>
          <w:tcPr>
            <w:shd w:fill="f2f2f2" w:val="clear"/>
          </w:tcPr>
          <w:p w:rsidR="00000000" w:rsidDel="00000000" w:rsidP="00000000" w:rsidRDefault="00000000" w:rsidRPr="00000000" w14:paraId="00000070">
            <w:pPr>
              <w:jc w:val="center"/>
              <w:rPr>
                <w:color w:val="000000"/>
              </w:rPr>
            </w:pPr>
            <w:r w:rsidDel="00000000" w:rsidR="00000000" w:rsidRPr="00000000">
              <w:rPr>
                <w:color w:val="000000"/>
                <w:rtl w:val="0"/>
              </w:rPr>
              <w:t xml:space="preserve">On-the-Job Training Duration (Mandatory)</w:t>
            </w:r>
          </w:p>
        </w:tc>
        <w:tc>
          <w:tcPr>
            <w:shd w:fill="f2f2f2" w:val="clear"/>
          </w:tcPr>
          <w:p w:rsidR="00000000" w:rsidDel="00000000" w:rsidP="00000000" w:rsidRDefault="00000000" w:rsidRPr="00000000" w14:paraId="00000071">
            <w:pPr>
              <w:jc w:val="center"/>
              <w:rPr>
                <w:color w:val="000000"/>
              </w:rPr>
            </w:pPr>
            <w:r w:rsidDel="00000000" w:rsidR="00000000" w:rsidRPr="00000000">
              <w:rPr>
                <w:color w:val="000000"/>
                <w:rtl w:val="0"/>
              </w:rPr>
              <w:t xml:space="preserve">On-the-Job Training Duration (Recommended)</w:t>
            </w:r>
          </w:p>
        </w:tc>
        <w:tc>
          <w:tcPr>
            <w:shd w:fill="f2f2f2" w:val="clear"/>
          </w:tcPr>
          <w:p w:rsidR="00000000" w:rsidDel="00000000" w:rsidP="00000000" w:rsidRDefault="00000000" w:rsidRPr="00000000" w14:paraId="00000072">
            <w:pPr>
              <w:jc w:val="center"/>
              <w:rPr>
                <w:color w:val="000000"/>
              </w:rPr>
            </w:pPr>
            <w:r w:rsidDel="00000000" w:rsidR="00000000" w:rsidRPr="00000000">
              <w:rPr>
                <w:color w:val="0070c0"/>
                <w:rtl w:val="0"/>
              </w:rPr>
              <w:t xml:space="preserve">Total Duration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3">
            <w:pPr>
              <w:rPr>
                <w:b w:val="0"/>
                <w:i w:val="1"/>
              </w:rPr>
            </w:pPr>
            <w:r w:rsidDel="00000000" w:rsidR="00000000" w:rsidRPr="00000000">
              <w:rPr>
                <w:color w:val="0b84b5"/>
                <w:rtl w:val="0"/>
              </w:rPr>
              <w:t xml:space="preserve">Bridge Module</w:t>
            </w:r>
            <w:r w:rsidDel="00000000" w:rsidR="00000000" w:rsidRPr="00000000">
              <w:rPr>
                <w:rtl w:val="0"/>
              </w:rPr>
            </w:r>
          </w:p>
        </w:tc>
        <w:tc>
          <w:tcPr>
            <w:shd w:fill="auto" w:val="clear"/>
          </w:tcPr>
          <w:p w:rsidR="00000000" w:rsidDel="00000000" w:rsidP="00000000" w:rsidRDefault="00000000" w:rsidRPr="00000000" w14:paraId="00000074">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20</w:t>
            </w:r>
          </w:p>
        </w:tc>
        <w:tc>
          <w:tcPr>
            <w:shd w:fill="auto" w:val="clear"/>
          </w:tcPr>
          <w:p w:rsidR="00000000" w:rsidDel="00000000" w:rsidP="00000000" w:rsidRDefault="00000000" w:rsidRPr="00000000" w14:paraId="00000075">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10</w:t>
            </w:r>
          </w:p>
        </w:tc>
        <w:tc>
          <w:tcPr>
            <w:shd w:fill="auto" w:val="clear"/>
          </w:tcPr>
          <w:p w:rsidR="00000000" w:rsidDel="00000000" w:rsidP="00000000" w:rsidRDefault="00000000" w:rsidRPr="00000000" w14:paraId="00000076">
            <w:pPr>
              <w:rPr>
                <w:i w:val="1"/>
              </w:rPr>
            </w:pPr>
            <w:r w:rsidDel="00000000" w:rsidR="00000000" w:rsidRPr="00000000">
              <w:rPr>
                <w:rtl w:val="0"/>
              </w:rPr>
            </w:r>
          </w:p>
        </w:tc>
        <w:tc>
          <w:tcPr>
            <w:shd w:fill="auto" w:val="clear"/>
          </w:tcPr>
          <w:p w:rsidR="00000000" w:rsidDel="00000000" w:rsidP="00000000" w:rsidRDefault="00000000" w:rsidRPr="00000000" w14:paraId="00000077">
            <w:pPr>
              <w:rPr>
                <w:i w:val="1"/>
              </w:rPr>
            </w:pPr>
            <w:r w:rsidDel="00000000" w:rsidR="00000000" w:rsidRPr="00000000">
              <w:rPr>
                <w:rtl w:val="0"/>
              </w:rPr>
            </w:r>
          </w:p>
        </w:tc>
        <w:tc>
          <w:tcPr>
            <w:shd w:fill="auto" w:val="clear"/>
          </w:tcPr>
          <w:p w:rsidR="00000000" w:rsidDel="00000000" w:rsidP="00000000" w:rsidRDefault="00000000" w:rsidRPr="00000000" w14:paraId="00000078">
            <w:pPr>
              <w:rPr>
                <w:b w:val="1"/>
                <w:color w:val="0b84b5"/>
              </w:rPr>
            </w:pPr>
            <w:r w:rsidDel="00000000" w:rsidR="00000000" w:rsidRPr="00000000">
              <w:rPr>
                <w:b w:val="1"/>
                <w:color w:val="0b84b5"/>
                <w:rtl w:val="0"/>
              </w:rPr>
              <w:t xml:space="preserve">30</w:t>
            </w:r>
          </w:p>
        </w:tc>
      </w:tr>
      <w:tr>
        <w:trPr>
          <w:cantSplit w:val="0"/>
          <w:tblHeader w:val="0"/>
        </w:trPr>
        <w:tc>
          <w:tcPr>
            <w:shd w:fill="auto" w:val="clear"/>
          </w:tcPr>
          <w:p w:rsidR="00000000" w:rsidDel="00000000" w:rsidP="00000000" w:rsidRDefault="00000000" w:rsidRPr="00000000" w14:paraId="00000079">
            <w:pPr>
              <w:rPr/>
            </w:pPr>
            <w:r w:rsidDel="00000000" w:rsidR="00000000" w:rsidRPr="00000000">
              <w:rPr>
                <w:rtl w:val="0"/>
              </w:rPr>
              <w:t xml:space="preserve">Module 1:</w:t>
            </w:r>
            <w:r w:rsidDel="00000000" w:rsidR="00000000" w:rsidRPr="00000000">
              <w:rPr>
                <w:b w:val="0"/>
                <w:rtl w:val="0"/>
              </w:rPr>
              <w:t xml:space="preserve"> Introduction to Ecommerce </w:t>
            </w:r>
            <w:r w:rsidDel="00000000" w:rsidR="00000000" w:rsidRPr="00000000">
              <w:rPr>
                <w:b w:val="0"/>
                <w:color w:val="000000"/>
                <w:rtl w:val="0"/>
              </w:rPr>
              <w:t xml:space="preserve">Micro Entrepreneur</w:t>
            </w:r>
            <w:r w:rsidDel="00000000" w:rsidR="00000000" w:rsidRPr="00000000">
              <w:rPr>
                <w:rtl w:val="0"/>
              </w:rPr>
            </w:r>
          </w:p>
        </w:tc>
        <w:tc>
          <w:tcPr>
            <w:shd w:fill="auto" w:val="clear"/>
          </w:tcPr>
          <w:p w:rsidR="00000000" w:rsidDel="00000000" w:rsidP="00000000" w:rsidRDefault="00000000" w:rsidRPr="00000000" w14:paraId="0000007A">
            <w:pPr>
              <w:rPr/>
            </w:pPr>
            <w:r w:rsidDel="00000000" w:rsidR="00000000" w:rsidRPr="00000000">
              <w:rPr>
                <w:rtl w:val="0"/>
              </w:rPr>
              <w:t xml:space="preserve">20</w:t>
            </w:r>
          </w:p>
        </w:tc>
        <w:tc>
          <w:tcPr>
            <w:shd w:fill="auto" w:val="clear"/>
          </w:tcPr>
          <w:p w:rsidR="00000000" w:rsidDel="00000000" w:rsidP="00000000" w:rsidRDefault="00000000" w:rsidRPr="00000000" w14:paraId="0000007B">
            <w:pPr>
              <w:rPr/>
            </w:pPr>
            <w:r w:rsidDel="00000000" w:rsidR="00000000" w:rsidRPr="00000000">
              <w:rPr>
                <w:rtl w:val="0"/>
              </w:rPr>
              <w:t xml:space="preserve">10</w:t>
            </w:r>
          </w:p>
        </w:tc>
        <w:tc>
          <w:tcPr>
            <w:shd w:fill="auto" w:val="clear"/>
          </w:tcPr>
          <w:p w:rsidR="00000000" w:rsidDel="00000000" w:rsidP="00000000" w:rsidRDefault="00000000" w:rsidRPr="00000000" w14:paraId="0000007C">
            <w:pPr>
              <w:rPr>
                <w:i w:val="1"/>
              </w:rPr>
            </w:pPr>
            <w:r w:rsidDel="00000000" w:rsidR="00000000" w:rsidRPr="00000000">
              <w:rPr>
                <w:rtl w:val="0"/>
              </w:rPr>
            </w:r>
          </w:p>
        </w:tc>
        <w:tc>
          <w:tcPr>
            <w:shd w:fill="auto" w:val="clear"/>
          </w:tcPr>
          <w:p w:rsidR="00000000" w:rsidDel="00000000" w:rsidP="00000000" w:rsidRDefault="00000000" w:rsidRPr="00000000" w14:paraId="0000007D">
            <w:pPr>
              <w:rPr>
                <w:i w:val="1"/>
              </w:rPr>
            </w:pPr>
            <w:r w:rsidDel="00000000" w:rsidR="00000000" w:rsidRPr="00000000">
              <w:rPr>
                <w:rtl w:val="0"/>
              </w:rPr>
            </w:r>
          </w:p>
        </w:tc>
        <w:tc>
          <w:tcPr>
            <w:shd w:fill="auto" w:val="clear"/>
          </w:tcPr>
          <w:p w:rsidR="00000000" w:rsidDel="00000000" w:rsidP="00000000" w:rsidRDefault="00000000" w:rsidRPr="00000000" w14:paraId="0000007E">
            <w:pP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07F">
            <w:pPr>
              <w:rPr>
                <w:color w:val="0b84b5"/>
              </w:rPr>
            </w:pPr>
            <w:r w:rsidDel="00000000" w:rsidR="00000000" w:rsidRPr="00000000">
              <w:rPr>
                <w:color w:val="0b84b5"/>
                <w:rtl w:val="0"/>
              </w:rPr>
              <w:t xml:space="preserve">LSC/N2401 – Branding, Pricing and Cataloguing</w:t>
            </w:r>
          </w:p>
          <w:p w:rsidR="00000000" w:rsidDel="00000000" w:rsidP="00000000" w:rsidRDefault="00000000" w:rsidRPr="00000000" w14:paraId="00000080">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81">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20</w:t>
            </w:r>
          </w:p>
        </w:tc>
        <w:tc>
          <w:tcPr>
            <w:shd w:fill="auto" w:val="clear"/>
          </w:tcPr>
          <w:p w:rsidR="00000000" w:rsidDel="00000000" w:rsidP="00000000" w:rsidRDefault="00000000" w:rsidRPr="00000000" w14:paraId="00000082">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35</w:t>
            </w:r>
          </w:p>
        </w:tc>
        <w:tc>
          <w:tcPr>
            <w:shd w:fill="auto" w:val="clear"/>
          </w:tcPr>
          <w:p w:rsidR="00000000" w:rsidDel="00000000" w:rsidP="00000000" w:rsidRDefault="00000000" w:rsidRPr="00000000" w14:paraId="00000083">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5</w:t>
            </w:r>
          </w:p>
        </w:tc>
        <w:tc>
          <w:tcPr>
            <w:shd w:fill="auto" w:val="clear"/>
          </w:tcPr>
          <w:p w:rsidR="00000000" w:rsidDel="00000000" w:rsidP="00000000" w:rsidRDefault="00000000" w:rsidRPr="00000000" w14:paraId="00000084">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85">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60</w:t>
            </w:r>
          </w:p>
        </w:tc>
      </w:tr>
      <w:tr>
        <w:trPr>
          <w:cantSplit w:val="0"/>
          <w:tblHeader w:val="0"/>
        </w:trPr>
        <w:tc>
          <w:tcPr>
            <w:shd w:fill="auto" w:val="clear"/>
          </w:tcPr>
          <w:p w:rsidR="00000000" w:rsidDel="00000000" w:rsidP="00000000" w:rsidRDefault="00000000" w:rsidRPr="00000000" w14:paraId="00000086">
            <w:pPr>
              <w:rPr>
                <w:rFonts w:ascii="Calibri" w:cs="Calibri" w:eastAsia="Calibri" w:hAnsi="Calibri"/>
                <w:b w:val="0"/>
                <w:i w:val="1"/>
                <w:color w:val="258bc0"/>
              </w:rPr>
            </w:pPr>
            <w:bookmarkStart w:colFirst="0" w:colLast="0" w:name="_heading=h.2et92p0" w:id="4"/>
            <w:bookmarkEnd w:id="4"/>
            <w:r w:rsidDel="00000000" w:rsidR="00000000" w:rsidRPr="00000000">
              <w:rPr>
                <w:rtl w:val="0"/>
              </w:rPr>
              <w:t xml:space="preserve">Module 2: </w:t>
            </w:r>
            <w:hyperlink w:anchor="bookmark=id.3j2qqm3">
              <w:r w:rsidDel="00000000" w:rsidR="00000000" w:rsidRPr="00000000">
                <w:rPr>
                  <w:b w:val="0"/>
                  <w:color w:val="000000"/>
                  <w:u w:val="none"/>
                  <w:rtl w:val="0"/>
                </w:rPr>
                <w:t xml:space="preserve">Branding, Pricing</w:t>
              </w:r>
            </w:hyperlink>
            <w:r w:rsidDel="00000000" w:rsidR="00000000" w:rsidRPr="00000000">
              <w:rPr>
                <w:b w:val="0"/>
                <w:color w:val="000000"/>
                <w:u w:val="none"/>
                <w:rtl w:val="0"/>
              </w:rPr>
              <w:t xml:space="preserve"> and Cataloguing</w:t>
            </w:r>
            <w:r w:rsidDel="00000000" w:rsidR="00000000" w:rsidRPr="00000000">
              <w:rPr>
                <w:rtl w:val="0"/>
              </w:rPr>
            </w:r>
          </w:p>
        </w:tc>
        <w:tc>
          <w:tcPr>
            <w:shd w:fill="auto" w:val="clear"/>
          </w:tcPr>
          <w:p w:rsidR="00000000" w:rsidDel="00000000" w:rsidP="00000000" w:rsidRDefault="00000000" w:rsidRPr="00000000" w14:paraId="00000087">
            <w:pPr>
              <w:rPr/>
            </w:pPr>
            <w:r w:rsidDel="00000000" w:rsidR="00000000" w:rsidRPr="00000000">
              <w:rPr>
                <w:rtl w:val="0"/>
              </w:rPr>
              <w:t xml:space="preserve">20</w:t>
            </w:r>
          </w:p>
        </w:tc>
        <w:tc>
          <w:tcPr>
            <w:shd w:fill="auto" w:val="clear"/>
          </w:tcPr>
          <w:p w:rsidR="00000000" w:rsidDel="00000000" w:rsidP="00000000" w:rsidRDefault="00000000" w:rsidRPr="00000000" w14:paraId="00000088">
            <w:pPr>
              <w:rPr/>
            </w:pPr>
            <w:r w:rsidDel="00000000" w:rsidR="00000000" w:rsidRPr="00000000">
              <w:rPr>
                <w:rtl w:val="0"/>
              </w:rPr>
              <w:t xml:space="preserve">35</w:t>
            </w:r>
          </w:p>
        </w:tc>
        <w:tc>
          <w:tcPr>
            <w:shd w:fill="auto" w:val="clear"/>
          </w:tcPr>
          <w:p w:rsidR="00000000" w:rsidDel="00000000" w:rsidP="00000000" w:rsidRDefault="00000000" w:rsidRPr="00000000" w14:paraId="00000089">
            <w:pPr>
              <w:rPr/>
            </w:pPr>
            <w:r w:rsidDel="00000000" w:rsidR="00000000" w:rsidRPr="00000000">
              <w:rPr>
                <w:rtl w:val="0"/>
              </w:rPr>
              <w:t xml:space="preserve">5</w:t>
            </w:r>
          </w:p>
        </w:tc>
        <w:tc>
          <w:tcPr>
            <w:shd w:fill="auto" w:val="clear"/>
          </w:tcPr>
          <w:p w:rsidR="00000000" w:rsidDel="00000000" w:rsidP="00000000" w:rsidRDefault="00000000" w:rsidRPr="00000000" w14:paraId="0000008A">
            <w:pPr>
              <w:rPr/>
            </w:pPr>
            <w:r w:rsidDel="00000000" w:rsidR="00000000" w:rsidRPr="00000000">
              <w:rPr>
                <w:rtl w:val="0"/>
              </w:rPr>
            </w:r>
          </w:p>
        </w:tc>
        <w:tc>
          <w:tcPr>
            <w:shd w:fill="auto" w:val="clear"/>
          </w:tcPr>
          <w:p w:rsidR="00000000" w:rsidDel="00000000" w:rsidP="00000000" w:rsidRDefault="00000000" w:rsidRPr="00000000" w14:paraId="0000008B">
            <w:pP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8C">
            <w:pPr>
              <w:rPr>
                <w:color w:val="0b84b5"/>
              </w:rPr>
            </w:pPr>
            <w:r w:rsidDel="00000000" w:rsidR="00000000" w:rsidRPr="00000000">
              <w:rPr>
                <w:color w:val="0b84b5"/>
                <w:rtl w:val="0"/>
              </w:rPr>
              <w:t xml:space="preserve">LSC/N2402 – Basics of inventory and Order management </w:t>
            </w:r>
          </w:p>
          <w:p w:rsidR="00000000" w:rsidDel="00000000" w:rsidP="00000000" w:rsidRDefault="00000000" w:rsidRPr="00000000" w14:paraId="0000008D">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8E">
            <w:pPr>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8F">
            <w:pPr>
              <w:rPr/>
            </w:pPr>
            <w:r w:rsidDel="00000000" w:rsidR="00000000" w:rsidRPr="00000000">
              <w:rPr>
                <w:rtl w:val="0"/>
              </w:rPr>
              <w:t xml:space="preserve">40</w:t>
            </w:r>
          </w:p>
        </w:tc>
        <w:tc>
          <w:tcPr>
            <w:shd w:fill="auto" w:val="clear"/>
          </w:tcPr>
          <w:p w:rsidR="00000000" w:rsidDel="00000000" w:rsidP="00000000" w:rsidRDefault="00000000" w:rsidRPr="00000000" w14:paraId="00000090">
            <w:pPr>
              <w:rPr/>
            </w:pPr>
            <w:r w:rsidDel="00000000" w:rsidR="00000000" w:rsidRPr="00000000">
              <w:rPr>
                <w:rtl w:val="0"/>
              </w:rPr>
            </w:r>
          </w:p>
        </w:tc>
        <w:tc>
          <w:tcPr>
            <w:shd w:fill="auto" w:val="clear"/>
          </w:tcPr>
          <w:p w:rsidR="00000000" w:rsidDel="00000000" w:rsidP="00000000" w:rsidRDefault="00000000" w:rsidRPr="00000000" w14:paraId="00000091">
            <w:pPr>
              <w:rPr>
                <w:i w:val="1"/>
              </w:rPr>
            </w:pPr>
            <w:r w:rsidDel="00000000" w:rsidR="00000000" w:rsidRPr="00000000">
              <w:rPr>
                <w:rtl w:val="0"/>
              </w:rPr>
            </w:r>
          </w:p>
        </w:tc>
        <w:tc>
          <w:tcPr>
            <w:shd w:fill="auto" w:val="clear"/>
          </w:tcPr>
          <w:p w:rsidR="00000000" w:rsidDel="00000000" w:rsidP="00000000" w:rsidRDefault="00000000" w:rsidRPr="00000000" w14:paraId="00000092">
            <w:pPr>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3">
            <w:pPr>
              <w:rPr>
                <w:rFonts w:ascii="Calibri" w:cs="Calibri" w:eastAsia="Calibri" w:hAnsi="Calibri"/>
                <w:b w:val="0"/>
                <w:color w:val="258bc0"/>
              </w:rPr>
            </w:pPr>
            <w:r w:rsidDel="00000000" w:rsidR="00000000" w:rsidRPr="00000000">
              <w:rPr>
                <w:rtl w:val="0"/>
              </w:rPr>
              <w:t xml:space="preserve">Module 3:</w:t>
            </w:r>
            <w:r w:rsidDel="00000000" w:rsidR="00000000" w:rsidRPr="00000000">
              <w:rPr>
                <w:b w:val="0"/>
                <w:rtl w:val="0"/>
              </w:rPr>
              <w:t xml:space="preserve"> Inventory and Order management</w:t>
            </w:r>
            <w:r w:rsidDel="00000000" w:rsidR="00000000" w:rsidRPr="00000000">
              <w:rPr>
                <w:rtl w:val="0"/>
              </w:rPr>
            </w:r>
          </w:p>
        </w:tc>
        <w:tc>
          <w:tcPr>
            <w:shd w:fill="auto" w:val="clear"/>
          </w:tcPr>
          <w:p w:rsidR="00000000" w:rsidDel="00000000" w:rsidP="00000000" w:rsidRDefault="00000000" w:rsidRPr="00000000" w14:paraId="00000094">
            <w:pPr>
              <w:rPr/>
            </w:pPr>
            <w:r w:rsidDel="00000000" w:rsidR="00000000" w:rsidRPr="00000000">
              <w:rPr>
                <w:rtl w:val="0"/>
              </w:rPr>
              <w:t xml:space="preserve">20</w:t>
            </w:r>
          </w:p>
        </w:tc>
        <w:tc>
          <w:tcPr>
            <w:shd w:fill="auto" w:val="clear"/>
          </w:tcPr>
          <w:p w:rsidR="00000000" w:rsidDel="00000000" w:rsidP="00000000" w:rsidRDefault="00000000" w:rsidRPr="00000000" w14:paraId="00000095">
            <w:pPr>
              <w:rPr/>
            </w:pPr>
            <w:r w:rsidDel="00000000" w:rsidR="00000000" w:rsidRPr="00000000">
              <w:rPr>
                <w:rtl w:val="0"/>
              </w:rPr>
              <w:t xml:space="preserve">40</w:t>
            </w:r>
          </w:p>
        </w:tc>
        <w:tc>
          <w:tcPr>
            <w:shd w:fill="auto" w:val="clear"/>
          </w:tcPr>
          <w:p w:rsidR="00000000" w:rsidDel="00000000" w:rsidP="00000000" w:rsidRDefault="00000000" w:rsidRPr="00000000" w14:paraId="00000096">
            <w:pPr>
              <w:rPr/>
            </w:pPr>
            <w:r w:rsidDel="00000000" w:rsidR="00000000" w:rsidRPr="00000000">
              <w:rPr>
                <w:rtl w:val="0"/>
              </w:rPr>
            </w:r>
          </w:p>
        </w:tc>
        <w:tc>
          <w:tcPr>
            <w:shd w:fill="auto" w:val="clear"/>
          </w:tcPr>
          <w:p w:rsidR="00000000" w:rsidDel="00000000" w:rsidP="00000000" w:rsidRDefault="00000000" w:rsidRPr="00000000" w14:paraId="00000097">
            <w:pPr>
              <w:rPr/>
            </w:pPr>
            <w:r w:rsidDel="00000000" w:rsidR="00000000" w:rsidRPr="00000000">
              <w:rPr>
                <w:rtl w:val="0"/>
              </w:rPr>
            </w:r>
          </w:p>
        </w:tc>
        <w:tc>
          <w:tcPr>
            <w:shd w:fill="auto" w:val="clear"/>
          </w:tcPr>
          <w:p w:rsidR="00000000" w:rsidDel="00000000" w:rsidP="00000000" w:rsidRDefault="00000000" w:rsidRPr="00000000" w14:paraId="00000098">
            <w:pP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99">
            <w:pPr>
              <w:rPr>
                <w:color w:val="0b84b5"/>
              </w:rPr>
            </w:pPr>
            <w:r w:rsidDel="00000000" w:rsidR="00000000" w:rsidRPr="00000000">
              <w:rPr>
                <w:color w:val="0b84b5"/>
                <w:rtl w:val="0"/>
              </w:rPr>
              <w:t xml:space="preserve">LSC/N2403 – Selling on Ecommerce platforms </w:t>
            </w:r>
          </w:p>
          <w:p w:rsidR="00000000" w:rsidDel="00000000" w:rsidP="00000000" w:rsidRDefault="00000000" w:rsidRPr="00000000" w14:paraId="0000009A">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9B">
            <w:pPr>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9C">
            <w:pPr>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c>
          <w:tcPr>
            <w:shd w:fill="auto" w:val="clear"/>
          </w:tcPr>
          <w:p w:rsidR="00000000" w:rsidDel="00000000" w:rsidP="00000000" w:rsidRDefault="00000000" w:rsidRPr="00000000" w14:paraId="0000009D">
            <w:pPr>
              <w:rPr/>
            </w:pPr>
            <w:r w:rsidDel="00000000" w:rsidR="00000000" w:rsidRPr="00000000">
              <w:rPr>
                <w:rFonts w:ascii="Calibri" w:cs="Calibri" w:eastAsia="Calibri" w:hAnsi="Calibri"/>
                <w:b w:val="1"/>
                <w:color w:val="258bc0"/>
                <w:rtl w:val="0"/>
              </w:rPr>
              <w:t xml:space="preserve">10</w:t>
            </w:r>
            <w:r w:rsidDel="00000000" w:rsidR="00000000" w:rsidRPr="00000000">
              <w:rPr>
                <w:rtl w:val="0"/>
              </w:rPr>
            </w:r>
          </w:p>
        </w:tc>
        <w:tc>
          <w:tcPr>
            <w:shd w:fill="auto" w:val="clear"/>
          </w:tcPr>
          <w:p w:rsidR="00000000" w:rsidDel="00000000" w:rsidP="00000000" w:rsidRDefault="00000000" w:rsidRPr="00000000" w14:paraId="0000009E">
            <w:pPr>
              <w:rPr>
                <w:i w:val="1"/>
              </w:rPr>
            </w:pPr>
            <w:r w:rsidDel="00000000" w:rsidR="00000000" w:rsidRPr="00000000">
              <w:rPr>
                <w:rtl w:val="0"/>
              </w:rPr>
            </w:r>
          </w:p>
        </w:tc>
        <w:tc>
          <w:tcPr>
            <w:shd w:fill="auto" w:val="clear"/>
          </w:tcPr>
          <w:p w:rsidR="00000000" w:rsidDel="00000000" w:rsidP="00000000" w:rsidRDefault="00000000" w:rsidRPr="00000000" w14:paraId="0000009F">
            <w:pPr>
              <w:rPr/>
            </w:pPr>
            <w:r w:rsidDel="00000000" w:rsidR="00000000" w:rsidRPr="00000000">
              <w:rPr>
                <w:rFonts w:ascii="Calibri" w:cs="Calibri" w:eastAsia="Calibri" w:hAnsi="Calibri"/>
                <w:b w:val="1"/>
                <w:color w:val="258bc0"/>
                <w:rtl w:val="0"/>
              </w:rPr>
              <w:t xml:space="preserve">90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0">
            <w:pPr>
              <w:rPr>
                <w:rFonts w:ascii="Calibri" w:cs="Calibri" w:eastAsia="Calibri" w:hAnsi="Calibri"/>
                <w:b w:val="0"/>
                <w:color w:val="258bc0"/>
              </w:rPr>
            </w:pPr>
            <w:r w:rsidDel="00000000" w:rsidR="00000000" w:rsidRPr="00000000">
              <w:rPr>
                <w:rtl w:val="0"/>
              </w:rPr>
              <w:t xml:space="preserve">Module 4</w:t>
            </w:r>
            <w:r w:rsidDel="00000000" w:rsidR="00000000" w:rsidRPr="00000000">
              <w:rPr>
                <w:b w:val="0"/>
                <w:rtl w:val="0"/>
              </w:rPr>
              <w:t xml:space="preserve">: Selling on Ecommerce platforms</w:t>
            </w:r>
            <w:r w:rsidDel="00000000" w:rsidR="00000000" w:rsidRPr="00000000">
              <w:rPr>
                <w:rtl w:val="0"/>
              </w:rPr>
            </w:r>
          </w:p>
        </w:tc>
        <w:tc>
          <w:tcPr>
            <w:shd w:fill="auto" w:val="clear"/>
          </w:tcPr>
          <w:p w:rsidR="00000000" w:rsidDel="00000000" w:rsidP="00000000" w:rsidRDefault="00000000" w:rsidRPr="00000000" w14:paraId="000000A1">
            <w:pPr>
              <w:rPr/>
            </w:pPr>
            <w:r w:rsidDel="00000000" w:rsidR="00000000" w:rsidRPr="00000000">
              <w:rPr>
                <w:rtl w:val="0"/>
              </w:rPr>
              <w:t xml:space="preserve">20</w:t>
            </w:r>
          </w:p>
        </w:tc>
        <w:tc>
          <w:tcPr>
            <w:shd w:fill="auto" w:val="clear"/>
          </w:tcPr>
          <w:p w:rsidR="00000000" w:rsidDel="00000000" w:rsidP="00000000" w:rsidRDefault="00000000" w:rsidRPr="00000000" w14:paraId="000000A2">
            <w:pPr>
              <w:rPr/>
            </w:pPr>
            <w:r w:rsidDel="00000000" w:rsidR="00000000" w:rsidRPr="00000000">
              <w:rPr>
                <w:rtl w:val="0"/>
              </w:rPr>
              <w:t xml:space="preserve">60</w:t>
            </w:r>
          </w:p>
        </w:tc>
        <w:tc>
          <w:tcPr>
            <w:shd w:fill="auto" w:val="clear"/>
          </w:tcPr>
          <w:p w:rsidR="00000000" w:rsidDel="00000000" w:rsidP="00000000" w:rsidRDefault="00000000" w:rsidRPr="00000000" w14:paraId="000000A3">
            <w:pPr>
              <w:rPr/>
            </w:pPr>
            <w:r w:rsidDel="00000000" w:rsidR="00000000" w:rsidRPr="00000000">
              <w:rPr>
                <w:rtl w:val="0"/>
              </w:rPr>
              <w:t xml:space="preserve">10</w:t>
            </w:r>
          </w:p>
        </w:tc>
        <w:tc>
          <w:tcPr>
            <w:shd w:fill="auto" w:val="clear"/>
          </w:tcPr>
          <w:p w:rsidR="00000000" w:rsidDel="00000000" w:rsidP="00000000" w:rsidRDefault="00000000" w:rsidRPr="00000000" w14:paraId="000000A4">
            <w:pPr>
              <w:rPr>
                <w:i w:val="1"/>
              </w:rPr>
            </w:pPr>
            <w:r w:rsidDel="00000000" w:rsidR="00000000" w:rsidRPr="00000000">
              <w:rPr>
                <w:rtl w:val="0"/>
              </w:rPr>
            </w:r>
          </w:p>
        </w:tc>
        <w:tc>
          <w:tcPr>
            <w:shd w:fill="auto" w:val="clear"/>
          </w:tcPr>
          <w:p w:rsidR="00000000" w:rsidDel="00000000" w:rsidP="00000000" w:rsidRDefault="00000000" w:rsidRPr="00000000" w14:paraId="000000A5">
            <w:pPr>
              <w:rPr/>
            </w:pPr>
            <w:r w:rsidDel="00000000" w:rsidR="00000000" w:rsidRPr="00000000">
              <w:rPr>
                <w:rtl w:val="0"/>
              </w:rPr>
              <w:t xml:space="preserve">90</w:t>
            </w:r>
          </w:p>
        </w:tc>
      </w:tr>
      <w:tr>
        <w:trPr>
          <w:cantSplit w:val="0"/>
          <w:tblHeader w:val="0"/>
        </w:trPr>
        <w:tc>
          <w:tcPr/>
          <w:p w:rsidR="00000000" w:rsidDel="00000000" w:rsidP="00000000" w:rsidRDefault="00000000" w:rsidRPr="00000000" w14:paraId="000000A6">
            <w:pPr>
              <w:rPr>
                <w:color w:val="0b84b5"/>
              </w:rPr>
            </w:pPr>
            <w:r w:rsidDel="00000000" w:rsidR="00000000" w:rsidRPr="00000000">
              <w:rPr>
                <w:color w:val="0b84b5"/>
                <w:rtl w:val="0"/>
              </w:rPr>
              <w:t xml:space="preserve">LSC/N2404 – First Mile Operations </w:t>
            </w:r>
          </w:p>
          <w:p w:rsidR="00000000" w:rsidDel="00000000" w:rsidP="00000000" w:rsidRDefault="00000000" w:rsidRPr="00000000" w14:paraId="000000A7">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A8">
            <w:pPr>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A9">
            <w:pPr>
              <w:rPr/>
            </w:pPr>
            <w:r w:rsidDel="00000000" w:rsidR="00000000" w:rsidRPr="00000000">
              <w:rPr>
                <w:rFonts w:ascii="Calibri" w:cs="Calibri" w:eastAsia="Calibri" w:hAnsi="Calibri"/>
                <w:b w:val="1"/>
                <w:color w:val="258bc0"/>
                <w:rtl w:val="0"/>
              </w:rPr>
              <w:t xml:space="preserve">35</w:t>
            </w:r>
            <w:r w:rsidDel="00000000" w:rsidR="00000000" w:rsidRPr="00000000">
              <w:rPr>
                <w:rtl w:val="0"/>
              </w:rPr>
            </w:r>
          </w:p>
        </w:tc>
        <w:tc>
          <w:tcPr>
            <w:shd w:fill="auto" w:val="clear"/>
          </w:tcPr>
          <w:p w:rsidR="00000000" w:rsidDel="00000000" w:rsidP="00000000" w:rsidRDefault="00000000" w:rsidRPr="00000000" w14:paraId="000000AA">
            <w:pPr>
              <w:rPr/>
            </w:pPr>
            <w:r w:rsidDel="00000000" w:rsidR="00000000" w:rsidRPr="00000000">
              <w:rPr>
                <w:rFonts w:ascii="Calibri" w:cs="Calibri" w:eastAsia="Calibri" w:hAnsi="Calibri"/>
                <w:b w:val="1"/>
                <w:color w:val="258bc0"/>
                <w:rtl w:val="0"/>
              </w:rPr>
              <w:t xml:space="preserve">5</w:t>
            </w:r>
            <w:r w:rsidDel="00000000" w:rsidR="00000000" w:rsidRPr="00000000">
              <w:rPr>
                <w:rtl w:val="0"/>
              </w:rPr>
            </w:r>
          </w:p>
        </w:tc>
        <w:tc>
          <w:tcPr>
            <w:shd w:fill="auto" w:val="clear"/>
          </w:tcPr>
          <w:p w:rsidR="00000000" w:rsidDel="00000000" w:rsidP="00000000" w:rsidRDefault="00000000" w:rsidRPr="00000000" w14:paraId="000000AB">
            <w:pPr>
              <w:rPr/>
            </w:pPr>
            <w:r w:rsidDel="00000000" w:rsidR="00000000" w:rsidRPr="00000000">
              <w:rPr>
                <w:rtl w:val="0"/>
              </w:rPr>
            </w:r>
          </w:p>
        </w:tc>
        <w:tc>
          <w:tcPr>
            <w:shd w:fill="auto" w:val="clear"/>
          </w:tcPr>
          <w:p w:rsidR="00000000" w:rsidDel="00000000" w:rsidP="00000000" w:rsidRDefault="00000000" w:rsidRPr="00000000" w14:paraId="000000AC">
            <w:pPr>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D">
            <w:pPr>
              <w:rPr>
                <w:b w:val="0"/>
                <w:color w:val="0070c0"/>
              </w:rPr>
            </w:pPr>
            <w:r w:rsidDel="00000000" w:rsidR="00000000" w:rsidRPr="00000000">
              <w:rPr>
                <w:rtl w:val="0"/>
              </w:rPr>
              <w:t xml:space="preserve">Module 5</w:t>
            </w:r>
            <w:r w:rsidDel="00000000" w:rsidR="00000000" w:rsidRPr="00000000">
              <w:rPr>
                <w:b w:val="0"/>
                <w:rtl w:val="0"/>
              </w:rPr>
              <w:t xml:space="preserve">:</w:t>
            </w:r>
            <w:r w:rsidDel="00000000" w:rsidR="00000000" w:rsidRPr="00000000">
              <w:rPr>
                <w:rtl w:val="0"/>
              </w:rPr>
              <w:t xml:space="preserve"> </w:t>
            </w:r>
            <w:r w:rsidDel="00000000" w:rsidR="00000000" w:rsidRPr="00000000">
              <w:rPr>
                <w:b w:val="0"/>
                <w:rtl w:val="0"/>
              </w:rPr>
              <w:t xml:space="preserve">First Mile Operations</w:t>
            </w:r>
            <w:r w:rsidDel="00000000" w:rsidR="00000000" w:rsidRPr="00000000">
              <w:rPr>
                <w:rtl w:val="0"/>
              </w:rPr>
            </w:r>
          </w:p>
        </w:tc>
        <w:tc>
          <w:tcPr>
            <w:shd w:fill="auto" w:val="clear"/>
          </w:tcPr>
          <w:p w:rsidR="00000000" w:rsidDel="00000000" w:rsidP="00000000" w:rsidRDefault="00000000" w:rsidRPr="00000000" w14:paraId="000000AE">
            <w:pPr>
              <w:rPr/>
            </w:pPr>
            <w:r w:rsidDel="00000000" w:rsidR="00000000" w:rsidRPr="00000000">
              <w:rPr>
                <w:rtl w:val="0"/>
              </w:rPr>
              <w:t xml:space="preserve">20</w:t>
            </w:r>
          </w:p>
        </w:tc>
        <w:tc>
          <w:tcPr>
            <w:shd w:fill="auto" w:val="clear"/>
          </w:tcPr>
          <w:p w:rsidR="00000000" w:rsidDel="00000000" w:rsidP="00000000" w:rsidRDefault="00000000" w:rsidRPr="00000000" w14:paraId="000000AF">
            <w:pPr>
              <w:rPr/>
            </w:pPr>
            <w:r w:rsidDel="00000000" w:rsidR="00000000" w:rsidRPr="00000000">
              <w:rPr>
                <w:rtl w:val="0"/>
              </w:rPr>
              <w:t xml:space="preserve">35</w:t>
            </w:r>
          </w:p>
        </w:tc>
        <w:tc>
          <w:tcPr>
            <w:shd w:fill="auto" w:val="clear"/>
          </w:tcPr>
          <w:p w:rsidR="00000000" w:rsidDel="00000000" w:rsidP="00000000" w:rsidRDefault="00000000" w:rsidRPr="00000000" w14:paraId="000000B0">
            <w:pPr>
              <w:rPr/>
            </w:pPr>
            <w:r w:rsidDel="00000000" w:rsidR="00000000" w:rsidRPr="00000000">
              <w:rPr>
                <w:rtl w:val="0"/>
              </w:rPr>
              <w:t xml:space="preserve">5</w:t>
            </w:r>
          </w:p>
        </w:tc>
        <w:tc>
          <w:tcPr>
            <w:shd w:fill="auto" w:val="clear"/>
          </w:tcPr>
          <w:p w:rsidR="00000000" w:rsidDel="00000000" w:rsidP="00000000" w:rsidRDefault="00000000" w:rsidRPr="00000000" w14:paraId="000000B1">
            <w:pPr>
              <w:rPr/>
            </w:pPr>
            <w:r w:rsidDel="00000000" w:rsidR="00000000" w:rsidRPr="00000000">
              <w:rPr>
                <w:rtl w:val="0"/>
              </w:rPr>
            </w:r>
          </w:p>
        </w:tc>
        <w:tc>
          <w:tcPr>
            <w:shd w:fill="auto" w:val="clear"/>
          </w:tcPr>
          <w:p w:rsidR="00000000" w:rsidDel="00000000" w:rsidP="00000000" w:rsidRDefault="00000000" w:rsidRPr="00000000" w14:paraId="000000B2">
            <w:pP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B3">
            <w:pPr>
              <w:rPr>
                <w:color w:val="0b84b5"/>
              </w:rPr>
            </w:pPr>
            <w:r w:rsidDel="00000000" w:rsidR="00000000" w:rsidRPr="00000000">
              <w:rPr>
                <w:color w:val="0b84b5"/>
                <w:rtl w:val="0"/>
              </w:rPr>
              <w:t xml:space="preserve">LSC/N2405 – Digital Marketing and Financial Literacy </w:t>
            </w:r>
          </w:p>
          <w:p w:rsidR="00000000" w:rsidDel="00000000" w:rsidP="00000000" w:rsidRDefault="00000000" w:rsidRPr="00000000" w14:paraId="000000B4">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B5">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20</w:t>
            </w:r>
          </w:p>
        </w:tc>
        <w:tc>
          <w:tcPr>
            <w:shd w:fill="auto" w:val="clear"/>
          </w:tcPr>
          <w:p w:rsidR="00000000" w:rsidDel="00000000" w:rsidP="00000000" w:rsidRDefault="00000000" w:rsidRPr="00000000" w14:paraId="000000B6">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60</w:t>
            </w:r>
          </w:p>
        </w:tc>
        <w:tc>
          <w:tcPr>
            <w:shd w:fill="auto" w:val="clear"/>
          </w:tcPr>
          <w:p w:rsidR="00000000" w:rsidDel="00000000" w:rsidP="00000000" w:rsidRDefault="00000000" w:rsidRPr="00000000" w14:paraId="000000B7">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10</w:t>
            </w:r>
          </w:p>
        </w:tc>
        <w:tc>
          <w:tcPr>
            <w:shd w:fill="auto" w:val="clear"/>
          </w:tcPr>
          <w:p w:rsidR="00000000" w:rsidDel="00000000" w:rsidP="00000000" w:rsidRDefault="00000000" w:rsidRPr="00000000" w14:paraId="000000B8">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B9">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90</w:t>
            </w:r>
          </w:p>
        </w:tc>
      </w:tr>
      <w:tr>
        <w:trPr>
          <w:cantSplit w:val="0"/>
          <w:tblHeader w:val="0"/>
        </w:trPr>
        <w:tc>
          <w:tcPr>
            <w:shd w:fill="auto" w:val="clear"/>
          </w:tcPr>
          <w:p w:rsidR="00000000" w:rsidDel="00000000" w:rsidP="00000000" w:rsidRDefault="00000000" w:rsidRPr="00000000" w14:paraId="000000BA">
            <w:pPr>
              <w:rPr/>
            </w:pPr>
            <w:r w:rsidDel="00000000" w:rsidR="00000000" w:rsidRPr="00000000">
              <w:rPr>
                <w:rtl w:val="0"/>
              </w:rPr>
              <w:t xml:space="preserve">Module 6</w:t>
            </w:r>
            <w:r w:rsidDel="00000000" w:rsidR="00000000" w:rsidRPr="00000000">
              <w:rPr>
                <w:b w:val="0"/>
                <w:rtl w:val="0"/>
              </w:rPr>
              <w:t xml:space="preserve">:</w:t>
            </w:r>
            <w:r w:rsidDel="00000000" w:rsidR="00000000" w:rsidRPr="00000000">
              <w:rPr>
                <w:rtl w:val="0"/>
              </w:rPr>
              <w:t xml:space="preserve"> </w:t>
            </w:r>
            <w:r w:rsidDel="00000000" w:rsidR="00000000" w:rsidRPr="00000000">
              <w:rPr>
                <w:b w:val="0"/>
                <w:rtl w:val="0"/>
              </w:rPr>
              <w:t xml:space="preserve">Digital Marketing and Financial Literacy</w:t>
            </w:r>
            <w:r w:rsidDel="00000000" w:rsidR="00000000" w:rsidRPr="00000000">
              <w:rPr>
                <w:rtl w:val="0"/>
              </w:rPr>
            </w:r>
          </w:p>
        </w:tc>
        <w:tc>
          <w:tcPr>
            <w:shd w:fill="auto" w:val="clear"/>
          </w:tcPr>
          <w:p w:rsidR="00000000" w:rsidDel="00000000" w:rsidP="00000000" w:rsidRDefault="00000000" w:rsidRPr="00000000" w14:paraId="000000BB">
            <w:pPr>
              <w:rPr/>
            </w:pPr>
            <w:r w:rsidDel="00000000" w:rsidR="00000000" w:rsidRPr="00000000">
              <w:rPr>
                <w:rtl w:val="0"/>
              </w:rPr>
              <w:t xml:space="preserve">20</w:t>
            </w:r>
          </w:p>
        </w:tc>
        <w:tc>
          <w:tcPr>
            <w:shd w:fill="auto" w:val="clear"/>
          </w:tcPr>
          <w:p w:rsidR="00000000" w:rsidDel="00000000" w:rsidP="00000000" w:rsidRDefault="00000000" w:rsidRPr="00000000" w14:paraId="000000BC">
            <w:pPr>
              <w:rPr/>
            </w:pPr>
            <w:r w:rsidDel="00000000" w:rsidR="00000000" w:rsidRPr="00000000">
              <w:rPr>
                <w:rtl w:val="0"/>
              </w:rPr>
              <w:t xml:space="preserve">60</w:t>
            </w:r>
          </w:p>
        </w:tc>
        <w:tc>
          <w:tcPr>
            <w:shd w:fill="auto" w:val="clear"/>
          </w:tcPr>
          <w:p w:rsidR="00000000" w:rsidDel="00000000" w:rsidP="00000000" w:rsidRDefault="00000000" w:rsidRPr="00000000" w14:paraId="000000BD">
            <w:pPr>
              <w:rPr/>
            </w:pPr>
            <w:r w:rsidDel="00000000" w:rsidR="00000000" w:rsidRPr="00000000">
              <w:rPr>
                <w:rtl w:val="0"/>
              </w:rPr>
              <w:t xml:space="preserve">10</w:t>
            </w:r>
          </w:p>
        </w:tc>
        <w:tc>
          <w:tcPr>
            <w:shd w:fill="auto" w:val="clear"/>
          </w:tcPr>
          <w:p w:rsidR="00000000" w:rsidDel="00000000" w:rsidP="00000000" w:rsidRDefault="00000000" w:rsidRPr="00000000" w14:paraId="000000BE">
            <w:pPr>
              <w:rPr/>
            </w:pPr>
            <w:r w:rsidDel="00000000" w:rsidR="00000000" w:rsidRPr="00000000">
              <w:rPr>
                <w:rtl w:val="0"/>
              </w:rPr>
            </w:r>
          </w:p>
        </w:tc>
        <w:tc>
          <w:tcPr>
            <w:shd w:fill="auto" w:val="clear"/>
          </w:tcPr>
          <w:p w:rsidR="00000000" w:rsidDel="00000000" w:rsidP="00000000" w:rsidRDefault="00000000" w:rsidRPr="00000000" w14:paraId="000000BF">
            <w:pPr>
              <w:rPr/>
            </w:pPr>
            <w:r w:rsidDel="00000000" w:rsidR="00000000" w:rsidRPr="00000000">
              <w:rPr>
                <w:rtl w:val="0"/>
              </w:rPr>
              <w:t xml:space="preserve">90</w:t>
            </w:r>
          </w:p>
        </w:tc>
      </w:tr>
      <w:tr>
        <w:trPr>
          <w:cantSplit w:val="0"/>
          <w:tblHeader w:val="0"/>
        </w:trPr>
        <w:tc>
          <w:tcPr/>
          <w:p w:rsidR="00000000" w:rsidDel="00000000" w:rsidP="00000000" w:rsidRDefault="00000000" w:rsidRPr="00000000" w14:paraId="000000C0">
            <w:pPr>
              <w:rPr>
                <w:color w:val="0b84b5"/>
              </w:rPr>
            </w:pPr>
            <w:r w:rsidDel="00000000" w:rsidR="00000000" w:rsidRPr="00000000">
              <w:rPr>
                <w:color w:val="0b84b5"/>
                <w:rtl w:val="0"/>
              </w:rPr>
              <w:t xml:space="preserve">LSC/N9912–Maintain Hygienic and Safe Working Environment </w:t>
            </w:r>
          </w:p>
          <w:p w:rsidR="00000000" w:rsidDel="00000000" w:rsidP="00000000" w:rsidRDefault="00000000" w:rsidRPr="00000000" w14:paraId="000000C1">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C2">
            <w:pPr>
              <w:rPr>
                <w:b w:val="1"/>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C3">
            <w:pPr>
              <w:rPr>
                <w:b w:val="1"/>
              </w:rPr>
            </w:pPr>
            <w:r w:rsidDel="00000000" w:rsidR="00000000" w:rsidRPr="00000000">
              <w:rPr>
                <w:rFonts w:ascii="Calibri" w:cs="Calibri" w:eastAsia="Calibri" w:hAnsi="Calibri"/>
                <w:b w:val="1"/>
                <w:color w:val="258bc0"/>
                <w:rtl w:val="0"/>
              </w:rPr>
              <w:t xml:space="preserve">40</w:t>
            </w:r>
            <w:r w:rsidDel="00000000" w:rsidR="00000000" w:rsidRPr="00000000">
              <w:rPr>
                <w:rtl w:val="0"/>
              </w:rPr>
            </w:r>
          </w:p>
        </w:tc>
        <w:tc>
          <w:tcPr>
            <w:shd w:fill="auto" w:val="clear"/>
          </w:tcPr>
          <w:p w:rsidR="00000000" w:rsidDel="00000000" w:rsidP="00000000" w:rsidRDefault="00000000" w:rsidRPr="00000000" w14:paraId="000000C4">
            <w:pPr>
              <w:rPr/>
            </w:pPr>
            <w:r w:rsidDel="00000000" w:rsidR="00000000" w:rsidRPr="00000000">
              <w:rPr>
                <w:rtl w:val="0"/>
              </w:rPr>
            </w:r>
          </w:p>
        </w:tc>
        <w:tc>
          <w:tcPr>
            <w:shd w:fill="auto" w:val="clear"/>
          </w:tcPr>
          <w:p w:rsidR="00000000" w:rsidDel="00000000" w:rsidP="00000000" w:rsidRDefault="00000000" w:rsidRPr="00000000" w14:paraId="000000C5">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C6">
            <w:pPr>
              <w:rPr>
                <w:b w:val="1"/>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7">
            <w:pPr>
              <w:rPr/>
            </w:pPr>
            <w:r w:rsidDel="00000000" w:rsidR="00000000" w:rsidRPr="00000000">
              <w:rPr>
                <w:rtl w:val="0"/>
              </w:rPr>
              <w:t xml:space="preserve">Module 7</w:t>
            </w:r>
            <w:r w:rsidDel="00000000" w:rsidR="00000000" w:rsidRPr="00000000">
              <w:rPr>
                <w:b w:val="0"/>
                <w:rtl w:val="0"/>
              </w:rPr>
              <w:t xml:space="preserve">: Hygienic and Safe Working Environment</w:t>
            </w:r>
            <w:r w:rsidDel="00000000" w:rsidR="00000000" w:rsidRPr="00000000">
              <w:rPr>
                <w:rtl w:val="0"/>
              </w:rPr>
            </w:r>
          </w:p>
        </w:tc>
        <w:tc>
          <w:tcPr>
            <w:shd w:fill="auto" w:val="clear"/>
          </w:tcPr>
          <w:p w:rsidR="00000000" w:rsidDel="00000000" w:rsidP="00000000" w:rsidRDefault="00000000" w:rsidRPr="00000000" w14:paraId="000000C8">
            <w:pPr>
              <w:rPr>
                <w:b w:val="1"/>
              </w:rPr>
            </w:pPr>
            <w:r w:rsidDel="00000000" w:rsidR="00000000" w:rsidRPr="00000000">
              <w:rPr>
                <w:rtl w:val="0"/>
              </w:rPr>
              <w:t xml:space="preserve">20</w:t>
            </w:r>
            <w:r w:rsidDel="00000000" w:rsidR="00000000" w:rsidRPr="00000000">
              <w:rPr>
                <w:rtl w:val="0"/>
              </w:rPr>
            </w:r>
          </w:p>
        </w:tc>
        <w:tc>
          <w:tcPr>
            <w:shd w:fill="auto" w:val="clear"/>
          </w:tcPr>
          <w:p w:rsidR="00000000" w:rsidDel="00000000" w:rsidP="00000000" w:rsidRDefault="00000000" w:rsidRPr="00000000" w14:paraId="000000C9">
            <w:pPr>
              <w:rPr/>
            </w:pPr>
            <w:r w:rsidDel="00000000" w:rsidR="00000000" w:rsidRPr="00000000">
              <w:rPr>
                <w:rtl w:val="0"/>
              </w:rPr>
              <w:t xml:space="preserve">40</w:t>
            </w:r>
          </w:p>
        </w:tc>
        <w:tc>
          <w:tcPr>
            <w:shd w:fill="auto" w:val="clear"/>
          </w:tcPr>
          <w:p w:rsidR="00000000" w:rsidDel="00000000" w:rsidP="00000000" w:rsidRDefault="00000000" w:rsidRPr="00000000" w14:paraId="000000CA">
            <w:pPr>
              <w:rPr/>
            </w:pPr>
            <w:r w:rsidDel="00000000" w:rsidR="00000000" w:rsidRPr="00000000">
              <w:rPr>
                <w:rtl w:val="0"/>
              </w:rPr>
            </w:r>
          </w:p>
        </w:tc>
        <w:tc>
          <w:tcPr>
            <w:shd w:fill="auto" w:val="clear"/>
          </w:tcPr>
          <w:p w:rsidR="00000000" w:rsidDel="00000000" w:rsidP="00000000" w:rsidRDefault="00000000" w:rsidRPr="00000000" w14:paraId="000000CB">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CC">
            <w:pPr>
              <w:rPr>
                <w:b w:val="1"/>
              </w:rPr>
            </w:pPr>
            <w:r w:rsidDel="00000000" w:rsidR="00000000" w:rsidRPr="00000000">
              <w:rPr>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D">
            <w:pPr>
              <w:rPr>
                <w:color w:val="0070c0"/>
              </w:rPr>
            </w:pPr>
            <w:r w:rsidDel="00000000" w:rsidR="00000000" w:rsidRPr="00000000">
              <w:rPr>
                <w:color w:val="0070c0"/>
                <w:rtl w:val="0"/>
              </w:rPr>
              <w:t xml:space="preserve">DGT/VSQ/N0101</w:t>
            </w:r>
          </w:p>
          <w:p w:rsidR="00000000" w:rsidDel="00000000" w:rsidP="00000000" w:rsidRDefault="00000000" w:rsidRPr="00000000" w14:paraId="000000CE">
            <w:pPr>
              <w:rPr>
                <w:color w:val="0070c0"/>
              </w:rPr>
            </w:pPr>
            <w:r w:rsidDel="00000000" w:rsidR="00000000" w:rsidRPr="00000000">
              <w:rPr>
                <w:color w:val="0070c0"/>
                <w:rtl w:val="0"/>
              </w:rPr>
              <w:t xml:space="preserve">Employability Skills</w:t>
            </w:r>
          </w:p>
        </w:tc>
        <w:tc>
          <w:tcPr>
            <w:shd w:fill="auto" w:val="clear"/>
          </w:tcPr>
          <w:p w:rsidR="00000000" w:rsidDel="00000000" w:rsidP="00000000" w:rsidRDefault="00000000" w:rsidRPr="00000000" w14:paraId="000000CF">
            <w:pPr>
              <w:rPr>
                <w:b w:val="1"/>
                <w:color w:val="0070c0"/>
              </w:rPr>
            </w:pPr>
            <w:r w:rsidDel="00000000" w:rsidR="00000000" w:rsidRPr="00000000">
              <w:rPr>
                <w:b w:val="1"/>
                <w:color w:val="4472c4"/>
                <w:rtl w:val="0"/>
              </w:rPr>
              <w:t xml:space="preserve">15</w:t>
            </w:r>
            <w:r w:rsidDel="00000000" w:rsidR="00000000" w:rsidRPr="00000000">
              <w:rPr>
                <w:rtl w:val="0"/>
              </w:rPr>
            </w:r>
          </w:p>
        </w:tc>
        <w:tc>
          <w:tcPr>
            <w:shd w:fill="auto" w:val="clear"/>
          </w:tcPr>
          <w:p w:rsidR="00000000" w:rsidDel="00000000" w:rsidP="00000000" w:rsidRDefault="00000000" w:rsidRPr="00000000" w14:paraId="000000D0">
            <w:pPr>
              <w:rPr>
                <w:b w:val="1"/>
                <w:color w:val="0070c0"/>
              </w:rPr>
            </w:pPr>
            <w:r w:rsidDel="00000000" w:rsidR="00000000" w:rsidRPr="00000000">
              <w:rPr>
                <w:b w:val="1"/>
                <w:color w:val="0070c0"/>
                <w:rtl w:val="0"/>
              </w:rPr>
              <w:t xml:space="preserve">15</w:t>
            </w:r>
          </w:p>
        </w:tc>
        <w:tc>
          <w:tcPr>
            <w:shd w:fill="auto" w:val="clear"/>
          </w:tcPr>
          <w:p w:rsidR="00000000" w:rsidDel="00000000" w:rsidP="00000000" w:rsidRDefault="00000000" w:rsidRPr="00000000" w14:paraId="000000D1">
            <w:pPr>
              <w:rPr>
                <w:b w:val="1"/>
                <w:color w:val="0070c0"/>
              </w:rPr>
            </w:pPr>
            <w:r w:rsidDel="00000000" w:rsidR="00000000" w:rsidRPr="00000000">
              <w:rPr>
                <w:rtl w:val="0"/>
              </w:rPr>
            </w:r>
          </w:p>
        </w:tc>
        <w:tc>
          <w:tcPr>
            <w:shd w:fill="auto" w:val="clear"/>
          </w:tcPr>
          <w:p w:rsidR="00000000" w:rsidDel="00000000" w:rsidP="00000000" w:rsidRDefault="00000000" w:rsidRPr="00000000" w14:paraId="000000D2">
            <w:pPr>
              <w:rPr>
                <w:b w:val="1"/>
                <w:color w:val="0070c0"/>
              </w:rPr>
            </w:pPr>
            <w:r w:rsidDel="00000000" w:rsidR="00000000" w:rsidRPr="00000000">
              <w:rPr>
                <w:rtl w:val="0"/>
              </w:rPr>
            </w:r>
          </w:p>
        </w:tc>
        <w:tc>
          <w:tcPr>
            <w:shd w:fill="auto" w:val="clear"/>
          </w:tcPr>
          <w:p w:rsidR="00000000" w:rsidDel="00000000" w:rsidP="00000000" w:rsidRDefault="00000000" w:rsidRPr="00000000" w14:paraId="000000D3">
            <w:pPr>
              <w:rPr>
                <w:b w:val="1"/>
                <w:color w:val="0070c0"/>
              </w:rPr>
            </w:pPr>
            <w:r w:rsidDel="00000000" w:rsidR="00000000" w:rsidRPr="00000000">
              <w:rPr>
                <w:b w:val="1"/>
                <w:color w:val="4472c4"/>
                <w:rtl w:val="0"/>
              </w:rPr>
              <w:t xml:space="preserve">30</w:t>
            </w:r>
            <w:r w:rsidDel="00000000" w:rsidR="00000000" w:rsidRPr="00000000">
              <w:rPr>
                <w:rtl w:val="0"/>
              </w:rPr>
            </w:r>
          </w:p>
        </w:tc>
      </w:tr>
      <w:tr>
        <w:trPr>
          <w:cantSplit w:val="0"/>
          <w:tblHeader w:val="0"/>
        </w:trPr>
        <w:tc>
          <w:tcPr/>
          <w:p w:rsidR="00000000" w:rsidDel="00000000" w:rsidP="00000000" w:rsidRDefault="00000000" w:rsidRPr="00000000" w14:paraId="000000D4">
            <w:pPr>
              <w:rPr>
                <w:b w:val="0"/>
                <w:color w:val="0070c0"/>
              </w:rPr>
            </w:pPr>
            <w:r w:rsidDel="00000000" w:rsidR="00000000" w:rsidRPr="00000000">
              <w:rPr>
                <w:color w:val="0b84b5"/>
                <w:rtl w:val="0"/>
              </w:rPr>
              <w:t xml:space="preserve">Total Duration</w:t>
            </w:r>
            <w:r w:rsidDel="00000000" w:rsidR="00000000" w:rsidRPr="00000000">
              <w:rPr>
                <w:rtl w:val="0"/>
              </w:rPr>
            </w:r>
          </w:p>
        </w:tc>
        <w:tc>
          <w:tcPr/>
          <w:p w:rsidR="00000000" w:rsidDel="00000000" w:rsidP="00000000" w:rsidRDefault="00000000" w:rsidRPr="00000000" w14:paraId="000000D5">
            <w:pPr>
              <w:rPr>
                <w:b w:val="1"/>
                <w:color w:val="0070c0"/>
              </w:rPr>
            </w:pPr>
            <w:r w:rsidDel="00000000" w:rsidR="00000000" w:rsidRPr="00000000">
              <w:rPr>
                <w:b w:val="1"/>
                <w:color w:val="0070c0"/>
                <w:rtl w:val="0"/>
              </w:rPr>
              <w:t xml:space="preserve">155</w:t>
            </w:r>
          </w:p>
        </w:tc>
        <w:tc>
          <w:tcPr/>
          <w:p w:rsidR="00000000" w:rsidDel="00000000" w:rsidP="00000000" w:rsidRDefault="00000000" w:rsidRPr="00000000" w14:paraId="000000D6">
            <w:pPr>
              <w:rPr>
                <w:b w:val="1"/>
                <w:color w:val="0070c0"/>
              </w:rPr>
            </w:pPr>
            <w:r w:rsidDel="00000000" w:rsidR="00000000" w:rsidRPr="00000000">
              <w:rPr>
                <w:b w:val="1"/>
                <w:color w:val="0070c0"/>
                <w:rtl w:val="0"/>
              </w:rPr>
              <w:t xml:space="preserve">295</w:t>
            </w:r>
          </w:p>
        </w:tc>
        <w:tc>
          <w:tcPr/>
          <w:p w:rsidR="00000000" w:rsidDel="00000000" w:rsidP="00000000" w:rsidRDefault="00000000" w:rsidRPr="00000000" w14:paraId="000000D7">
            <w:pPr>
              <w:rPr>
                <w:b w:val="1"/>
                <w:color w:val="0070c0"/>
              </w:rPr>
            </w:pPr>
            <w:r w:rsidDel="00000000" w:rsidR="00000000" w:rsidRPr="00000000">
              <w:rPr>
                <w:b w:val="1"/>
                <w:color w:val="0070c0"/>
                <w:rtl w:val="0"/>
              </w:rPr>
              <w:t xml:space="preserve">30</w:t>
            </w:r>
          </w:p>
        </w:tc>
        <w:tc>
          <w:tcPr/>
          <w:p w:rsidR="00000000" w:rsidDel="00000000" w:rsidP="00000000" w:rsidRDefault="00000000" w:rsidRPr="00000000" w14:paraId="000000D8">
            <w:pPr>
              <w:rPr>
                <w:b w:val="1"/>
                <w:color w:val="0070c0"/>
              </w:rPr>
            </w:pPr>
            <w:r w:rsidDel="00000000" w:rsidR="00000000" w:rsidRPr="00000000">
              <w:rPr>
                <w:rtl w:val="0"/>
              </w:rPr>
            </w:r>
          </w:p>
        </w:tc>
        <w:tc>
          <w:tcPr/>
          <w:p w:rsidR="00000000" w:rsidDel="00000000" w:rsidP="00000000" w:rsidRDefault="00000000" w:rsidRPr="00000000" w14:paraId="000000D9">
            <w:pPr>
              <w:rPr>
                <w:b w:val="1"/>
                <w:color w:val="0070c0"/>
              </w:rPr>
            </w:pPr>
            <w:r w:rsidDel="00000000" w:rsidR="00000000" w:rsidRPr="00000000">
              <w:rPr>
                <w:b w:val="1"/>
                <w:color w:val="0070c0"/>
                <w:rtl w:val="0"/>
              </w:rPr>
              <w:t xml:space="preserve">480</w:t>
            </w:r>
          </w:p>
        </w:tc>
      </w:tr>
    </w:tbl>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jc w:val="center"/>
        <w:rPr>
          <w:color w:val="0b84b5"/>
          <w:sz w:val="44"/>
          <w:szCs w:val="44"/>
        </w:rPr>
      </w:pPr>
      <w:r w:rsidDel="00000000" w:rsidR="00000000" w:rsidRPr="00000000">
        <w:rPr>
          <w:rtl w:val="0"/>
        </w:rPr>
      </w:r>
    </w:p>
    <w:p w:rsidR="00000000" w:rsidDel="00000000" w:rsidP="00000000" w:rsidRDefault="00000000" w:rsidRPr="00000000" w14:paraId="000000DC">
      <w:pPr>
        <w:rPr>
          <w:sz w:val="44"/>
          <w:szCs w:val="44"/>
        </w:rPr>
      </w:pPr>
      <w:r w:rsidDel="00000000" w:rsidR="00000000" w:rsidRPr="00000000">
        <w:rPr>
          <w:rtl w:val="0"/>
        </w:rPr>
      </w:r>
    </w:p>
    <w:p w:rsidR="00000000" w:rsidDel="00000000" w:rsidP="00000000" w:rsidRDefault="00000000" w:rsidRPr="00000000" w14:paraId="000000DD">
      <w:pPr>
        <w:rPr>
          <w:sz w:val="44"/>
          <w:szCs w:val="44"/>
        </w:rPr>
      </w:pPr>
      <w:r w:rsidDel="00000000" w:rsidR="00000000" w:rsidRPr="00000000">
        <w:rPr>
          <w:rtl w:val="0"/>
        </w:rPr>
      </w:r>
    </w:p>
    <w:p w:rsidR="00000000" w:rsidDel="00000000" w:rsidP="00000000" w:rsidRDefault="00000000" w:rsidRPr="00000000" w14:paraId="000000DE">
      <w:pPr>
        <w:rPr>
          <w:sz w:val="44"/>
          <w:szCs w:val="44"/>
        </w:rPr>
      </w:pPr>
      <w:r w:rsidDel="00000000" w:rsidR="00000000" w:rsidRPr="00000000">
        <w:rPr>
          <w:rtl w:val="0"/>
        </w:rPr>
      </w:r>
    </w:p>
    <w:p w:rsidR="00000000" w:rsidDel="00000000" w:rsidP="00000000" w:rsidRDefault="00000000" w:rsidRPr="00000000" w14:paraId="000000DF">
      <w:pPr>
        <w:rPr>
          <w:sz w:val="44"/>
          <w:szCs w:val="44"/>
        </w:rPr>
      </w:pPr>
      <w:r w:rsidDel="00000000" w:rsidR="00000000" w:rsidRPr="00000000">
        <w:rPr>
          <w:rtl w:val="0"/>
        </w:rPr>
      </w:r>
    </w:p>
    <w:p w:rsidR="00000000" w:rsidDel="00000000" w:rsidP="00000000" w:rsidRDefault="00000000" w:rsidRPr="00000000" w14:paraId="000000E0">
      <w:pPr>
        <w:rPr>
          <w:sz w:val="44"/>
          <w:szCs w:val="44"/>
        </w:rPr>
      </w:pPr>
      <w:r w:rsidDel="00000000" w:rsidR="00000000" w:rsidRPr="00000000">
        <w:rPr>
          <w:rtl w:val="0"/>
        </w:rPr>
      </w:r>
    </w:p>
    <w:p w:rsidR="00000000" w:rsidDel="00000000" w:rsidP="00000000" w:rsidRDefault="00000000" w:rsidRPr="00000000" w14:paraId="000000E1">
      <w:pPr>
        <w:rPr>
          <w:sz w:val="44"/>
          <w:szCs w:val="44"/>
        </w:rPr>
      </w:pPr>
      <w:r w:rsidDel="00000000" w:rsidR="00000000" w:rsidRPr="00000000">
        <w:rPr>
          <w:rtl w:val="0"/>
        </w:rPr>
      </w:r>
    </w:p>
    <w:p w:rsidR="00000000" w:rsidDel="00000000" w:rsidP="00000000" w:rsidRDefault="00000000" w:rsidRPr="00000000" w14:paraId="000000E2">
      <w:pPr>
        <w:rPr>
          <w:sz w:val="44"/>
          <w:szCs w:val="44"/>
        </w:rPr>
      </w:pPr>
      <w:r w:rsidDel="00000000" w:rsidR="00000000" w:rsidRPr="00000000">
        <w:rPr>
          <w:rtl w:val="0"/>
        </w:rPr>
      </w:r>
    </w:p>
    <w:p w:rsidR="00000000" w:rsidDel="00000000" w:rsidP="00000000" w:rsidRDefault="00000000" w:rsidRPr="00000000" w14:paraId="000000E3">
      <w:pPr>
        <w:rPr>
          <w:sz w:val="44"/>
          <w:szCs w:val="44"/>
        </w:rPr>
      </w:pPr>
      <w:r w:rsidDel="00000000" w:rsidR="00000000" w:rsidRPr="00000000">
        <w:rPr>
          <w:rtl w:val="0"/>
        </w:rPr>
      </w:r>
    </w:p>
    <w:p w:rsidR="00000000" w:rsidDel="00000000" w:rsidP="00000000" w:rsidRDefault="00000000" w:rsidRPr="00000000" w14:paraId="000000E4">
      <w:pPr>
        <w:rPr>
          <w:sz w:val="44"/>
          <w:szCs w:val="44"/>
        </w:rPr>
      </w:pPr>
      <w:r w:rsidDel="00000000" w:rsidR="00000000" w:rsidRPr="00000000">
        <w:rPr>
          <w:rtl w:val="0"/>
        </w:rPr>
      </w:r>
    </w:p>
    <w:p w:rsidR="00000000" w:rsidDel="00000000" w:rsidP="00000000" w:rsidRDefault="00000000" w:rsidRPr="00000000" w14:paraId="000000E5">
      <w:pPr>
        <w:rPr>
          <w:sz w:val="44"/>
          <w:szCs w:val="44"/>
        </w:rPr>
      </w:pPr>
      <w:r w:rsidDel="00000000" w:rsidR="00000000" w:rsidRPr="00000000">
        <w:rPr>
          <w:rtl w:val="0"/>
        </w:rPr>
      </w:r>
    </w:p>
    <w:p w:rsidR="00000000" w:rsidDel="00000000" w:rsidP="00000000" w:rsidRDefault="00000000" w:rsidRPr="00000000" w14:paraId="000000E6">
      <w:pPr>
        <w:rPr>
          <w:sz w:val="44"/>
          <w:szCs w:val="44"/>
        </w:rPr>
      </w:pPr>
      <w:r w:rsidDel="00000000" w:rsidR="00000000" w:rsidRPr="00000000">
        <w:rPr>
          <w:rtl w:val="0"/>
        </w:rPr>
      </w:r>
    </w:p>
    <w:p w:rsidR="00000000" w:rsidDel="00000000" w:rsidP="00000000" w:rsidRDefault="00000000" w:rsidRPr="00000000" w14:paraId="000000E7">
      <w:pPr>
        <w:rPr>
          <w:sz w:val="44"/>
          <w:szCs w:val="44"/>
        </w:rPr>
      </w:pPr>
      <w:r w:rsidDel="00000000" w:rsidR="00000000" w:rsidRPr="00000000">
        <w:rPr>
          <w:rtl w:val="0"/>
        </w:rPr>
      </w:r>
    </w:p>
    <w:p w:rsidR="00000000" w:rsidDel="00000000" w:rsidP="00000000" w:rsidRDefault="00000000" w:rsidRPr="00000000" w14:paraId="000000E8">
      <w:pPr>
        <w:rPr>
          <w:sz w:val="44"/>
          <w:szCs w:val="44"/>
        </w:rPr>
      </w:pPr>
      <w:r w:rsidDel="00000000" w:rsidR="00000000" w:rsidRPr="00000000">
        <w:rPr>
          <w:rtl w:val="0"/>
        </w:rPr>
      </w:r>
    </w:p>
    <w:p w:rsidR="00000000" w:rsidDel="00000000" w:rsidP="00000000" w:rsidRDefault="00000000" w:rsidRPr="00000000" w14:paraId="000000E9">
      <w:pPr>
        <w:tabs>
          <w:tab w:val="left" w:leader="none" w:pos="1875"/>
        </w:tabs>
        <w:jc w:val="center"/>
        <w:rPr>
          <w:color w:val="0b84b5"/>
          <w:sz w:val="44"/>
          <w:szCs w:val="44"/>
        </w:rPr>
      </w:pPr>
      <w:r w:rsidDel="00000000" w:rsidR="00000000" w:rsidRPr="00000000">
        <w:br w:type="page"/>
      </w:r>
      <w:r w:rsidDel="00000000" w:rsidR="00000000" w:rsidRPr="00000000">
        <w:rPr>
          <w:rFonts w:ascii="Cambria" w:cs="Cambria" w:eastAsia="Cambria" w:hAnsi="Cambria"/>
          <w:b w:val="1"/>
          <w:color w:val="0b84b5"/>
          <w:sz w:val="40"/>
          <w:szCs w:val="40"/>
          <w:rtl w:val="0"/>
        </w:rPr>
        <w:t xml:space="preserve">Module Details</w:t>
      </w:r>
      <w:r w:rsidDel="00000000" w:rsidR="00000000" w:rsidRPr="00000000">
        <w:rPr>
          <w:rtl w:val="0"/>
        </w:rPr>
      </w:r>
    </w:p>
    <w:p w:rsidR="00000000" w:rsidDel="00000000" w:rsidP="00000000" w:rsidRDefault="00000000" w:rsidRPr="00000000" w14:paraId="000000EA">
      <w:pPr>
        <w:pStyle w:val="Heading2"/>
        <w:rPr>
          <w:rFonts w:ascii="Calibri" w:cs="Calibri" w:eastAsia="Calibri" w:hAnsi="Calibri"/>
          <w:color w:val="000000"/>
          <w:sz w:val="22"/>
          <w:szCs w:val="22"/>
        </w:rPr>
      </w:pPr>
      <w:bookmarkStart w:colFirst="0" w:colLast="0" w:name="_heading=h.tyjcwt" w:id="5"/>
      <w:bookmarkEnd w:id="5"/>
      <w:r w:rsidDel="00000000" w:rsidR="00000000" w:rsidRPr="00000000">
        <w:rPr>
          <w:color w:val="0b84b5"/>
          <w:rtl w:val="0"/>
        </w:rPr>
        <w:t xml:space="preserve">Module 1: Introduction to E-commerce Micro Entrepreneur</w:t>
      </w:r>
      <w:r w:rsidDel="00000000" w:rsidR="00000000" w:rsidRPr="00000000">
        <w:rPr>
          <w:rFonts w:ascii="Calibri" w:cs="Calibri" w:eastAsia="Calibri" w:hAnsi="Calibri"/>
          <w:color w:val="000000"/>
          <w:sz w:val="22"/>
          <w:szCs w:val="22"/>
          <w:rtl w:val="0"/>
        </w:rPr>
        <w:tab/>
      </w:r>
    </w:p>
    <w:p w:rsidR="00000000" w:rsidDel="00000000" w:rsidP="00000000" w:rsidRDefault="00000000" w:rsidRPr="00000000" w14:paraId="000000EB">
      <w:pPr>
        <w:rPr>
          <w:b w:val="1"/>
          <w:i w:val="1"/>
          <w:color w:val="0b84b5"/>
          <w:sz w:val="24"/>
          <w:szCs w:val="24"/>
        </w:rPr>
      </w:pPr>
      <w:r w:rsidDel="00000000" w:rsidR="00000000" w:rsidRPr="00000000">
        <w:rPr>
          <w:b w:val="1"/>
          <w:i w:val="1"/>
          <w:color w:val="0b84b5"/>
          <w:sz w:val="24"/>
          <w:szCs w:val="24"/>
          <w:rtl w:val="0"/>
        </w:rPr>
        <w:t xml:space="preserve">Mapped to Bridge Module</w:t>
      </w:r>
    </w:p>
    <w:p w:rsidR="00000000" w:rsidDel="00000000" w:rsidP="00000000" w:rsidRDefault="00000000" w:rsidRPr="00000000" w14:paraId="000000EC">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basic functions of E-commerce Micro Entrepreneur</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various processes involved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E-commerce</w:t>
      </w:r>
    </w:p>
    <w:tbl>
      <w:tblPr>
        <w:tblStyle w:val="Table4"/>
        <w:tblW w:w="9356.0" w:type="dxa"/>
        <w:jc w:val="left"/>
        <w:tblInd w:w="-28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695"/>
        <w:gridCol w:w="4661"/>
        <w:tblGridChange w:id="0">
          <w:tblGrid>
            <w:gridCol w:w="4695"/>
            <w:gridCol w:w="4661"/>
          </w:tblGrid>
        </w:tblGridChange>
      </w:tblGrid>
      <w:tr>
        <w:trPr>
          <w:cantSplit w:val="0"/>
          <w:tblHeader w:val="0"/>
        </w:trPr>
        <w:tc>
          <w:tcPr/>
          <w:p w:rsidR="00000000" w:rsidDel="00000000" w:rsidP="00000000" w:rsidRDefault="00000000" w:rsidRPr="00000000" w14:paraId="000000EF">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color w:val="0070c0"/>
                <w:rtl w:val="0"/>
              </w:rPr>
              <w:t xml:space="preserve">20:00</w:t>
            </w:r>
            <w:r w:rsidDel="00000000" w:rsidR="00000000" w:rsidRPr="00000000">
              <w:rPr>
                <w:rtl w:val="0"/>
              </w:rPr>
            </w:r>
          </w:p>
        </w:tc>
        <w:tc>
          <w:tcPr/>
          <w:p w:rsidR="00000000" w:rsidDel="00000000" w:rsidP="00000000" w:rsidRDefault="00000000" w:rsidRPr="00000000" w14:paraId="000000F0">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color w:val="0070c0"/>
                <w:rtl w:val="0"/>
              </w:rPr>
              <w:t xml:space="preserve">10:00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F1">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0F2">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the sub sectors of logistics and their basic functions.</w:t>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what Ecommerce is and how its growth is significant </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activities that take place in e-commerce.</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your responsibilities as E-commerce Micro Entrepreneur and its interface with other job roles.</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various e-commerce platforms</w:t>
            </w:r>
          </w:p>
          <w:p w:rsidR="00000000" w:rsidDel="00000000" w:rsidP="00000000" w:rsidRDefault="00000000" w:rsidRPr="00000000" w14:paraId="000000F8">
            <w:pPr>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various activities that take place in e-commerce</w:t>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functions of other job roles in e-commerce</w:t>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various digital tools available in the market</w:t>
            </w:r>
          </w:p>
        </w:tc>
      </w:tr>
      <w:tr>
        <w:trPr>
          <w:cantSplit w:val="0"/>
          <w:tblHeader w:val="0"/>
        </w:trPr>
        <w:tc>
          <w:tcPr>
            <w:gridSpan w:val="2"/>
          </w:tcPr>
          <w:p w:rsidR="00000000" w:rsidDel="00000000" w:rsidP="00000000" w:rsidRDefault="00000000" w:rsidRPr="00000000" w14:paraId="000000FC">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sz w:val="20"/>
                <w:szCs w:val="20"/>
                <w:rtl w:val="0"/>
              </w:rPr>
              <w:t xml:space="preserve">Charts, Models,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01">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PPE, Computers with web camera</w:t>
            </w:r>
          </w:p>
        </w:tc>
      </w:tr>
    </w:tbl>
    <w:p w:rsidR="00000000" w:rsidDel="00000000" w:rsidP="00000000" w:rsidRDefault="00000000" w:rsidRPr="00000000" w14:paraId="00000107">
      <w:pPr>
        <w:rPr>
          <w:i w:val="1"/>
          <w:color w:val="366091"/>
          <w:sz w:val="18"/>
          <w:szCs w:val="18"/>
        </w:rPr>
      </w:pPr>
      <w:r w:rsidDel="00000000" w:rsidR="00000000" w:rsidRPr="00000000">
        <w:rPr>
          <w:rtl w:val="0"/>
        </w:rPr>
      </w:r>
    </w:p>
    <w:p w:rsidR="00000000" w:rsidDel="00000000" w:rsidP="00000000" w:rsidRDefault="00000000" w:rsidRPr="00000000" w14:paraId="00000108">
      <w:pPr>
        <w:rPr>
          <w:i w:val="1"/>
          <w:color w:val="36609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2"/>
        <w:rPr>
          <w:color w:val="0b84b5"/>
        </w:rPr>
      </w:pPr>
      <w:bookmarkStart w:colFirst="0" w:colLast="0" w:name="_heading=h.3dy6vkm" w:id="6"/>
      <w:bookmarkEnd w:id="6"/>
      <w:r w:rsidDel="00000000" w:rsidR="00000000" w:rsidRPr="00000000">
        <w:rPr>
          <w:color w:val="0b84b5"/>
          <w:rtl w:val="0"/>
        </w:rPr>
        <w:t xml:space="preserve">Module 2: Branding, Pricing and Cataloguing</w:t>
      </w:r>
    </w:p>
    <w:p w:rsidR="00000000" w:rsidDel="00000000" w:rsidP="00000000" w:rsidRDefault="00000000" w:rsidRPr="00000000" w14:paraId="0000010A">
      <w:pPr>
        <w:rPr>
          <w:b w:val="1"/>
          <w:i w:val="1"/>
          <w:color w:val="0b84b5"/>
          <w:sz w:val="24"/>
          <w:szCs w:val="24"/>
        </w:rPr>
      </w:pPr>
      <w:r w:rsidDel="00000000" w:rsidR="00000000" w:rsidRPr="00000000">
        <w:rPr>
          <w:b w:val="1"/>
          <w:i w:val="1"/>
          <w:color w:val="0b84b5"/>
          <w:sz w:val="24"/>
          <w:szCs w:val="24"/>
          <w:rtl w:val="0"/>
        </w:rPr>
        <w:t xml:space="preserve">Mapped to LSC/N2401, v1.0</w:t>
      </w:r>
    </w:p>
    <w:p w:rsidR="00000000" w:rsidDel="00000000" w:rsidP="00000000" w:rsidRDefault="00000000" w:rsidRPr="00000000" w14:paraId="0000010B">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steps involved in Branding, Pricing and Cataloguing</w:t>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the necessary calculations in Pricing</w:t>
      </w:r>
    </w:p>
    <w:tbl>
      <w:tblPr>
        <w:tblStyle w:val="Table5"/>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0E">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0F">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35:00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10">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11">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procedure of pricing goods.</w:t>
            </w:r>
          </w:p>
          <w:p w:rsidR="00000000" w:rsidDel="00000000" w:rsidP="00000000" w:rsidRDefault="00000000" w:rsidRPr="00000000" w14:paraId="000001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importance of Branding</w:t>
            </w:r>
          </w:p>
          <w:p w:rsidR="00000000" w:rsidDel="00000000" w:rsidP="00000000" w:rsidRDefault="00000000" w:rsidRPr="00000000" w14:paraId="000001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Cataloguing and its uses.</w:t>
            </w:r>
          </w:p>
          <w:p w:rsidR="00000000" w:rsidDel="00000000" w:rsidP="00000000" w:rsidRDefault="00000000" w:rsidRPr="00000000" w14:paraId="000001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factors required to identify the target audience</w:t>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applicability of GST</w:t>
            </w:r>
          </w:p>
          <w:p w:rsidR="00000000" w:rsidDel="00000000" w:rsidP="00000000" w:rsidRDefault="00000000" w:rsidRPr="00000000" w14:paraId="000001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fixed and variable cost</w:t>
            </w:r>
          </w:p>
          <w:p w:rsidR="00000000" w:rsidDel="00000000" w:rsidP="00000000" w:rsidRDefault="00000000" w:rsidRPr="00000000" w14:paraId="000001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contents of a price list</w:t>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process of designing a catalogue by self or through agencies</w:t>
            </w:r>
          </w:p>
        </w:tc>
        <w:tc>
          <w:tcPr/>
          <w:p w:rsidR="00000000" w:rsidDel="00000000" w:rsidP="00000000" w:rsidRDefault="00000000" w:rsidRPr="00000000" w14:paraId="000001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write brief descriptions of the products manufactured</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the steps involved in Pricing</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designing brand names, logo, catalogues etc. for your products</w:t>
            </w:r>
          </w:p>
          <w:p w:rsidR="00000000" w:rsidDel="00000000" w:rsidP="00000000" w:rsidRDefault="00000000" w:rsidRPr="00000000" w14:paraId="000001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Calculate the variable and fixed cost of the business</w:t>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Decide the profit margin based on the estimated costs</w:t>
            </w:r>
          </w:p>
          <w:p w:rsidR="00000000" w:rsidDel="00000000" w:rsidP="00000000" w:rsidRDefault="00000000" w:rsidRPr="00000000" w14:paraId="000001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Calculate the target price for every product </w:t>
            </w:r>
          </w:p>
          <w:p w:rsidR="00000000" w:rsidDel="00000000" w:rsidP="00000000" w:rsidRDefault="00000000" w:rsidRPr="00000000" w14:paraId="000001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various pricing methods, market trends, and demands</w:t>
            </w:r>
          </w:p>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categorise the products based on the various factors like specifications, discount price etc.</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24">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2B">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12D">
            <w:pPr>
              <w:spacing w:line="242" w:lineRule="auto"/>
              <w:rPr>
                <w:rFonts w:ascii="Arial" w:cs="Arial" w:eastAsia="Arial" w:hAnsi="Arial"/>
              </w:rPr>
            </w:pPr>
            <w:r w:rsidDel="00000000" w:rsidR="00000000" w:rsidRPr="00000000">
              <w:rPr>
                <w:rtl w:val="0"/>
              </w:rPr>
              <w:t xml:space="preserve">Computers, system tools, sample price lists, sample catalogues, sample brandings &amp; product brochures</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tc>
      </w:tr>
    </w:tbl>
    <w:p w:rsidR="00000000" w:rsidDel="00000000" w:rsidP="00000000" w:rsidRDefault="00000000" w:rsidRPr="00000000" w14:paraId="00000130">
      <w:pPr>
        <w:pStyle w:val="Heading2"/>
        <w:rPr>
          <w:color w:val="0b84b5"/>
        </w:rPr>
      </w:pPr>
      <w:r w:rsidDel="00000000" w:rsidR="00000000" w:rsidRPr="00000000">
        <w:rPr>
          <w:rtl w:val="0"/>
        </w:rPr>
      </w:r>
    </w:p>
    <w:p w:rsidR="00000000" w:rsidDel="00000000" w:rsidP="00000000" w:rsidRDefault="00000000" w:rsidRPr="00000000" w14:paraId="00000131">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2"/>
        <w:rPr>
          <w:color w:val="0b84b5"/>
        </w:rPr>
      </w:pPr>
      <w:bookmarkStart w:colFirst="0" w:colLast="0" w:name="_heading=h.1t3h5sf" w:id="7"/>
      <w:bookmarkEnd w:id="7"/>
      <w:r w:rsidDel="00000000" w:rsidR="00000000" w:rsidRPr="00000000">
        <w:rPr>
          <w:color w:val="0b84b5"/>
          <w:rtl w:val="0"/>
        </w:rPr>
        <w:t xml:space="preserve">Module 3: Inventory and Order management</w:t>
      </w:r>
    </w:p>
    <w:p w:rsidR="00000000" w:rsidDel="00000000" w:rsidP="00000000" w:rsidRDefault="00000000" w:rsidRPr="00000000" w14:paraId="00000133">
      <w:pPr>
        <w:rPr>
          <w:b w:val="1"/>
          <w:i w:val="1"/>
          <w:color w:val="0b84b5"/>
          <w:sz w:val="24"/>
          <w:szCs w:val="24"/>
        </w:rPr>
      </w:pPr>
      <w:r w:rsidDel="00000000" w:rsidR="00000000" w:rsidRPr="00000000">
        <w:rPr>
          <w:b w:val="1"/>
          <w:i w:val="1"/>
          <w:color w:val="0b84b5"/>
          <w:sz w:val="24"/>
          <w:szCs w:val="24"/>
          <w:rtl w:val="0"/>
        </w:rPr>
        <w:t xml:space="preserve">Mapped to LSC/N2402, v1.0</w:t>
      </w:r>
    </w:p>
    <w:p w:rsidR="00000000" w:rsidDel="00000000" w:rsidP="00000000" w:rsidRDefault="00000000" w:rsidRPr="00000000" w14:paraId="00000134">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basics of Inventory and Order management</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37">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38">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40:00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39">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3A">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inventory management</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types of inventory</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order management process</w:t>
            </w:r>
          </w:p>
          <w:p w:rsidR="00000000" w:rsidDel="00000000" w:rsidP="00000000" w:rsidRDefault="00000000" w:rsidRPr="00000000" w14:paraId="000001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inventory and order management</w:t>
            </w:r>
          </w:p>
          <w:p w:rsidR="00000000" w:rsidDel="00000000" w:rsidP="00000000" w:rsidRDefault="00000000" w:rsidRPr="00000000" w14:paraId="000001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importance of forecasting in inventory management</w:t>
            </w:r>
          </w:p>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process of production planning based on the orders received</w:t>
            </w:r>
          </w:p>
          <w:p w:rsidR="00000000" w:rsidDel="00000000" w:rsidP="00000000" w:rsidRDefault="00000000" w:rsidRPr="00000000" w14:paraId="000001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process of tracking payments and filing GST</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label and stack the goods according to categories.</w:t>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inventory counting as per SOP</w:t>
            </w:r>
          </w:p>
          <w:p w:rsidR="00000000" w:rsidDel="00000000" w:rsidP="00000000" w:rsidRDefault="00000000" w:rsidRPr="00000000" w14:paraId="000001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various details such as orders received, vendor information etc.</w:t>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the business performance by using inventory management software</w:t>
            </w:r>
          </w:p>
          <w:p w:rsidR="00000000" w:rsidDel="00000000" w:rsidP="00000000" w:rsidRDefault="00000000" w:rsidRPr="00000000" w14:paraId="000001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purchase orders as per SOP </w:t>
            </w:r>
          </w:p>
          <w:p w:rsidR="00000000" w:rsidDel="00000000" w:rsidP="00000000" w:rsidRDefault="00000000" w:rsidRPr="00000000" w14:paraId="000001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order management tools to monitor the orders placed.</w:t>
            </w:r>
          </w:p>
          <w:p w:rsidR="00000000" w:rsidDel="00000000" w:rsidP="00000000" w:rsidRDefault="00000000" w:rsidRPr="00000000" w14:paraId="000001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prepare periodical performance reports</w:t>
            </w:r>
          </w:p>
          <w:p w:rsidR="00000000" w:rsidDel="00000000" w:rsidP="00000000" w:rsidRDefault="00000000" w:rsidRPr="00000000" w14:paraId="000001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integrate and maintain records in case of orders received through multiple e-commerce platforms</w:t>
            </w:r>
          </w:p>
        </w:tc>
      </w:tr>
      <w:tr>
        <w:trPr>
          <w:cantSplit w:val="0"/>
          <w:tblHeader w:val="0"/>
        </w:trPr>
        <w:tc>
          <w:tcPr>
            <w:gridSpan w:val="2"/>
          </w:tcPr>
          <w:p w:rsidR="00000000" w:rsidDel="00000000" w:rsidP="00000000" w:rsidRDefault="00000000" w:rsidRPr="00000000" w14:paraId="0000014B">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2">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154">
            <w:pPr>
              <w:spacing w:line="242" w:lineRule="auto"/>
              <w:rPr/>
            </w:pPr>
            <w:r w:rsidDel="00000000" w:rsidR="00000000" w:rsidRPr="00000000">
              <w:rPr>
                <w:rtl w:val="0"/>
              </w:rPr>
              <w:t xml:space="preserve">Computers, MS office, WMS, packing materials, Sample POs, Inventory management software, Forecasting software, GST guidelines, Sample reports</w:t>
            </w:r>
          </w:p>
        </w:tc>
      </w:tr>
    </w:tbl>
    <w:p w:rsidR="00000000" w:rsidDel="00000000" w:rsidP="00000000" w:rsidRDefault="00000000" w:rsidRPr="00000000" w14:paraId="00000156">
      <w:pPr>
        <w:pStyle w:val="Heading2"/>
        <w:rPr>
          <w:color w:val="0b84b5"/>
        </w:rPr>
      </w:pPr>
      <w:r w:rsidDel="00000000" w:rsidR="00000000" w:rsidRPr="00000000">
        <w:rPr>
          <w:rtl w:val="0"/>
        </w:rPr>
      </w:r>
    </w:p>
    <w:p w:rsidR="00000000" w:rsidDel="00000000" w:rsidP="00000000" w:rsidRDefault="00000000" w:rsidRPr="00000000" w14:paraId="00000157">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2"/>
        <w:rPr>
          <w:color w:val="0b84b5"/>
        </w:rPr>
      </w:pPr>
      <w:bookmarkStart w:colFirst="0" w:colLast="0" w:name="_heading=h.4d34og8" w:id="8"/>
      <w:bookmarkEnd w:id="8"/>
      <w:r w:rsidDel="00000000" w:rsidR="00000000" w:rsidRPr="00000000">
        <w:rPr>
          <w:color w:val="0b84b5"/>
          <w:rtl w:val="0"/>
        </w:rPr>
        <w:t xml:space="preserve">Module 4: </w:t>
      </w:r>
      <w:r w:rsidDel="00000000" w:rsidR="00000000" w:rsidRPr="00000000">
        <w:rPr>
          <w:rtl w:val="0"/>
        </w:rPr>
        <w:t xml:space="preserve">Selling on E-commerce platforms</w:t>
      </w:r>
      <w:r w:rsidDel="00000000" w:rsidR="00000000" w:rsidRPr="00000000">
        <w:rPr>
          <w:rtl w:val="0"/>
        </w:rPr>
      </w:r>
    </w:p>
    <w:p w:rsidR="00000000" w:rsidDel="00000000" w:rsidP="00000000" w:rsidRDefault="00000000" w:rsidRPr="00000000" w14:paraId="00000159">
      <w:pPr>
        <w:rPr>
          <w:b w:val="1"/>
          <w:i w:val="1"/>
          <w:color w:val="0b84b5"/>
          <w:sz w:val="24"/>
          <w:szCs w:val="24"/>
        </w:rPr>
      </w:pPr>
      <w:r w:rsidDel="00000000" w:rsidR="00000000" w:rsidRPr="00000000">
        <w:rPr>
          <w:b w:val="1"/>
          <w:i w:val="1"/>
          <w:color w:val="0b84b5"/>
          <w:sz w:val="24"/>
          <w:szCs w:val="24"/>
          <w:rtl w:val="0"/>
        </w:rPr>
        <w:t xml:space="preserve">Mapped to LSC/N2403, v1.0</w:t>
      </w:r>
    </w:p>
    <w:p w:rsidR="00000000" w:rsidDel="00000000" w:rsidP="00000000" w:rsidRDefault="00000000" w:rsidRPr="00000000" w14:paraId="0000015A">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process of Selling on E-commerce platforms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5D">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5E">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60:00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5F">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60">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details to be collected for seller registration</w:t>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general terms and conditions laid by e-commerce platforms</w:t>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meaning and importance of Product Listing</w:t>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how to update on requested fields like product name, batch details etc.</w:t>
            </w:r>
          </w:p>
          <w:p w:rsidR="00000000" w:rsidDel="00000000" w:rsidP="00000000" w:rsidRDefault="00000000" w:rsidRPr="00000000" w14:paraId="000001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importance of customer relationship management</w:t>
            </w:r>
          </w:p>
          <w:p w:rsidR="00000000" w:rsidDel="00000000" w:rsidP="00000000" w:rsidRDefault="00000000" w:rsidRPr="00000000" w14:paraId="000001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Elaborate the guidelines for packing and labelling given by the e-commerce platform</w:t>
            </w:r>
          </w:p>
          <w:p w:rsidR="00000000" w:rsidDel="00000000" w:rsidP="00000000" w:rsidRDefault="00000000" w:rsidRPr="00000000" w14:paraId="000001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to check other features available in the account</w:t>
            </w:r>
          </w:p>
          <w:p w:rsidR="00000000" w:rsidDel="00000000" w:rsidP="00000000" w:rsidRDefault="00000000" w:rsidRPr="00000000" w14:paraId="00000168">
            <w:pPr>
              <w:rPr>
                <w:color w:val="000000"/>
              </w:rPr>
            </w:pP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register online in the e-commerce platforms.</w:t>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Decide the final online price after comparing the price of similar products available on the other e-commerce platforms</w:t>
            </w:r>
          </w:p>
          <w:p w:rsidR="00000000" w:rsidDel="00000000" w:rsidP="00000000" w:rsidRDefault="00000000" w:rsidRPr="00000000" w14:paraId="000001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the steps involved in listing the products in the e-commerce platform</w:t>
            </w:r>
          </w:p>
          <w:p w:rsidR="00000000" w:rsidDel="00000000" w:rsidP="00000000" w:rsidRDefault="00000000" w:rsidRPr="00000000" w14:paraId="000001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if the details of the product listing are accurate once the product is live on the platform.</w:t>
            </w:r>
          </w:p>
          <w:p w:rsidR="00000000" w:rsidDel="00000000" w:rsidP="00000000" w:rsidRDefault="00000000" w:rsidRPr="00000000" w14:paraId="000001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Coordinate with customer care or seller team if there are any discrepancies.</w:t>
            </w:r>
          </w:p>
          <w:p w:rsidR="00000000" w:rsidDel="00000000" w:rsidP="00000000" w:rsidRDefault="00000000" w:rsidRPr="00000000" w14:paraId="000001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steps involved in Order processing and returns</w:t>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for any damages in the products returned by the customer</w:t>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Resolve customer queries</w:t>
            </w:r>
          </w:p>
          <w:p w:rsidR="00000000" w:rsidDel="00000000" w:rsidP="00000000" w:rsidRDefault="00000000" w:rsidRPr="00000000" w14:paraId="000001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innovative products, services that help improve customer satisfaction</w:t>
            </w:r>
          </w:p>
          <w:p w:rsidR="00000000" w:rsidDel="00000000" w:rsidP="00000000" w:rsidRDefault="00000000" w:rsidRPr="00000000" w14:paraId="000001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various reports to check the performance, customer ratings/ reviews etc</w:t>
            </w:r>
          </w:p>
        </w:tc>
      </w:tr>
      <w:tr>
        <w:trPr>
          <w:cantSplit w:val="0"/>
          <w:tblHeader w:val="0"/>
        </w:trPr>
        <w:tc>
          <w:tcPr>
            <w:gridSpan w:val="2"/>
          </w:tcPr>
          <w:p w:rsidR="00000000" w:rsidDel="00000000" w:rsidP="00000000" w:rsidRDefault="00000000" w:rsidRPr="00000000" w14:paraId="00000173">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A">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17C">
            <w:pPr>
              <w:spacing w:line="242" w:lineRule="auto"/>
              <w:rPr/>
            </w:pPr>
            <w:r w:rsidDel="00000000" w:rsidR="00000000" w:rsidRPr="00000000">
              <w:rPr>
                <w:rtl w:val="0"/>
              </w:rPr>
              <w:t xml:space="preserve">Computers, MS Office, GST guidelines, Sample reports, Thermal printers, shipping label and invoice, packing and labeling materials</w:t>
            </w:r>
          </w:p>
        </w:tc>
      </w:tr>
    </w:tbl>
    <w:p w:rsidR="00000000" w:rsidDel="00000000" w:rsidP="00000000" w:rsidRDefault="00000000" w:rsidRPr="00000000" w14:paraId="0000017E">
      <w:pPr>
        <w:pStyle w:val="Heading2"/>
        <w:rPr>
          <w:color w:val="0b84b5"/>
        </w:rPr>
      </w:pPr>
      <w:r w:rsidDel="00000000" w:rsidR="00000000" w:rsidRPr="00000000">
        <w:rPr>
          <w:rtl w:val="0"/>
        </w:rPr>
      </w:r>
    </w:p>
    <w:p w:rsidR="00000000" w:rsidDel="00000000" w:rsidP="00000000" w:rsidRDefault="00000000" w:rsidRPr="00000000" w14:paraId="0000017F">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2"/>
        <w:rPr>
          <w:color w:val="0b84b5"/>
        </w:rPr>
      </w:pPr>
      <w:bookmarkStart w:colFirst="0" w:colLast="0" w:name="_heading=h.2s8eyo1" w:id="9"/>
      <w:bookmarkEnd w:id="9"/>
      <w:r w:rsidDel="00000000" w:rsidR="00000000" w:rsidRPr="00000000">
        <w:rPr>
          <w:color w:val="0b84b5"/>
          <w:rtl w:val="0"/>
        </w:rPr>
        <w:t xml:space="preserve">Module 5: </w:t>
      </w:r>
      <w:r w:rsidDel="00000000" w:rsidR="00000000" w:rsidRPr="00000000">
        <w:rPr>
          <w:rtl w:val="0"/>
        </w:rPr>
        <w:t xml:space="preserve">First mile operations</w:t>
      </w:r>
      <w:r w:rsidDel="00000000" w:rsidR="00000000" w:rsidRPr="00000000">
        <w:rPr>
          <w:rtl w:val="0"/>
        </w:rPr>
      </w:r>
    </w:p>
    <w:p w:rsidR="00000000" w:rsidDel="00000000" w:rsidP="00000000" w:rsidRDefault="00000000" w:rsidRPr="00000000" w14:paraId="00000181">
      <w:pPr>
        <w:rPr>
          <w:b w:val="1"/>
          <w:i w:val="1"/>
          <w:color w:val="0b84b5"/>
          <w:sz w:val="24"/>
          <w:szCs w:val="24"/>
        </w:rPr>
      </w:pPr>
      <w:r w:rsidDel="00000000" w:rsidR="00000000" w:rsidRPr="00000000">
        <w:rPr>
          <w:b w:val="1"/>
          <w:i w:val="1"/>
          <w:color w:val="0b84b5"/>
          <w:sz w:val="24"/>
          <w:szCs w:val="24"/>
          <w:rtl w:val="0"/>
        </w:rPr>
        <w:t xml:space="preserve">Mapped to LSC/N2404, v1.0</w:t>
      </w:r>
    </w:p>
    <w:p w:rsidR="00000000" w:rsidDel="00000000" w:rsidP="00000000" w:rsidRDefault="00000000" w:rsidRPr="00000000" w14:paraId="00000182">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Detail the steps involved in first mile operations</w:t>
      </w:r>
    </w:p>
    <w:tbl>
      <w:tblPr>
        <w:tblStyle w:val="Table8"/>
        <w:tblW w:w="935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848"/>
        <w:tblGridChange w:id="0">
          <w:tblGrid>
            <w:gridCol w:w="4503"/>
            <w:gridCol w:w="4848"/>
          </w:tblGrid>
        </w:tblGridChange>
      </w:tblGrid>
      <w:tr>
        <w:trPr>
          <w:cantSplit w:val="0"/>
          <w:tblHeader w:val="0"/>
        </w:trPr>
        <w:tc>
          <w:tcPr/>
          <w:p w:rsidR="00000000" w:rsidDel="00000000" w:rsidP="00000000" w:rsidRDefault="00000000" w:rsidRPr="00000000" w14:paraId="00000184">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85">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35:00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86">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87">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Elaborate the packing process</w: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steps involved in labelling</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different types of packing materials</w:t>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important information and  documents required for couriering the orders</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meaning of fulfilment centre</w:t>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Air waybill (AWB) and shipment labels</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process of packing and labelling as per SOP</w:t>
            </w:r>
          </w:p>
          <w:p w:rsidR="00000000" w:rsidDel="00000000" w:rsidP="00000000" w:rsidRDefault="00000000" w:rsidRPr="00000000" w14:paraId="000001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the package if there are any damages</w:t>
            </w:r>
          </w:p>
          <w:p w:rsidR="00000000" w:rsidDel="00000000" w:rsidP="00000000" w:rsidRDefault="00000000" w:rsidRPr="00000000" w14:paraId="000001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various details like tariff, delivery speed, VAS, online tracking, customer service from the courier companies</w:t>
            </w:r>
          </w:p>
          <w:p w:rsidR="00000000" w:rsidDel="00000000" w:rsidP="00000000" w:rsidRDefault="00000000" w:rsidRPr="00000000" w14:paraId="000001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Choose the best service provider considering the above factors</w:t>
            </w:r>
          </w:p>
          <w:p w:rsidR="00000000" w:rsidDel="00000000" w:rsidP="00000000" w:rsidRDefault="00000000" w:rsidRPr="00000000" w14:paraId="000001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Choose transporters according to the requirements of the E-commerce company</w:t>
            </w:r>
          </w:p>
          <w:p w:rsidR="00000000" w:rsidDel="00000000" w:rsidP="00000000" w:rsidRDefault="00000000" w:rsidRPr="00000000" w14:paraId="000001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track the packages using the tracking number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6">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D">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19F">
            <w:pPr>
              <w:spacing w:line="242" w:lineRule="auto"/>
              <w:rPr/>
            </w:pPr>
            <w:r w:rsidDel="00000000" w:rsidR="00000000" w:rsidRPr="00000000">
              <w:rPr>
                <w:rtl w:val="0"/>
              </w:rPr>
              <w:t xml:space="preserve">Computers, MS Office, packing materials, plastic bag, shrink wrap, bubble wraps, thermocol beads, cardboard boxes, flyers, poly bags</w:t>
            </w:r>
          </w:p>
        </w:tc>
      </w:tr>
    </w:tbl>
    <w:p w:rsidR="00000000" w:rsidDel="00000000" w:rsidP="00000000" w:rsidRDefault="00000000" w:rsidRPr="00000000" w14:paraId="000001A1">
      <w:pPr>
        <w:pStyle w:val="Heading2"/>
        <w:rPr>
          <w:color w:val="0b84b5"/>
        </w:rPr>
      </w:pPr>
      <w:r w:rsidDel="00000000" w:rsidR="00000000" w:rsidRPr="00000000">
        <w:rPr>
          <w:rtl w:val="0"/>
        </w:rPr>
      </w:r>
    </w:p>
    <w:p w:rsidR="00000000" w:rsidDel="00000000" w:rsidP="00000000" w:rsidRDefault="00000000" w:rsidRPr="00000000" w14:paraId="000001A2">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rPr>
          <w:color w:val="0b84b5"/>
        </w:rPr>
      </w:pPr>
      <w:bookmarkStart w:colFirst="0" w:colLast="0" w:name="_heading=h.17dp8vu" w:id="10"/>
      <w:bookmarkEnd w:id="10"/>
      <w:r w:rsidDel="00000000" w:rsidR="00000000" w:rsidRPr="00000000">
        <w:rPr>
          <w:color w:val="0b84b5"/>
          <w:rtl w:val="0"/>
        </w:rPr>
        <w:t xml:space="preserve">Module 6: </w:t>
      </w:r>
      <w:r w:rsidDel="00000000" w:rsidR="00000000" w:rsidRPr="00000000">
        <w:rPr>
          <w:rtl w:val="0"/>
        </w:rPr>
        <w:t xml:space="preserve">Digital Marketing and Financial Literacy</w:t>
      </w:r>
      <w:r w:rsidDel="00000000" w:rsidR="00000000" w:rsidRPr="00000000">
        <w:rPr>
          <w:rtl w:val="0"/>
        </w:rPr>
      </w:r>
    </w:p>
    <w:p w:rsidR="00000000" w:rsidDel="00000000" w:rsidP="00000000" w:rsidRDefault="00000000" w:rsidRPr="00000000" w14:paraId="000001A4">
      <w:pPr>
        <w:rPr>
          <w:b w:val="1"/>
          <w:i w:val="1"/>
          <w:color w:val="0b84b5"/>
          <w:sz w:val="24"/>
          <w:szCs w:val="24"/>
        </w:rPr>
      </w:pPr>
      <w:r w:rsidDel="00000000" w:rsidR="00000000" w:rsidRPr="00000000">
        <w:rPr>
          <w:b w:val="1"/>
          <w:i w:val="1"/>
          <w:color w:val="0b84b5"/>
          <w:sz w:val="24"/>
          <w:szCs w:val="24"/>
          <w:rtl w:val="0"/>
        </w:rPr>
        <w:t xml:space="preserve">Mapped to LSC/N2405, v1.0</w:t>
      </w:r>
    </w:p>
    <w:p w:rsidR="00000000" w:rsidDel="00000000" w:rsidP="00000000" w:rsidRDefault="00000000" w:rsidRPr="00000000" w14:paraId="000001A5">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basics of digital skills, marketing and financial literacy</w:t>
      </w:r>
      <w:r w:rsidDel="00000000" w:rsidR="00000000" w:rsidRPr="00000000">
        <w:rPr>
          <w:rtl w:val="0"/>
        </w:rPr>
      </w:r>
    </w:p>
    <w:tbl>
      <w:tblPr>
        <w:tblStyle w:val="Table9"/>
        <w:tblW w:w="906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934"/>
        <w:gridCol w:w="4133"/>
        <w:tblGridChange w:id="0">
          <w:tblGrid>
            <w:gridCol w:w="4934"/>
            <w:gridCol w:w="4133"/>
          </w:tblGrid>
        </w:tblGridChange>
      </w:tblGrid>
      <w:tr>
        <w:trPr>
          <w:cantSplit w:val="0"/>
          <w:tblHeader w:val="0"/>
        </w:trPr>
        <w:tc>
          <w:tcPr/>
          <w:p w:rsidR="00000000" w:rsidDel="00000000" w:rsidP="00000000" w:rsidRDefault="00000000" w:rsidRPr="00000000" w14:paraId="000001A7">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A8">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60:00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A9">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AA">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various digital marketing strategies for promoting products and services</w:t>
            </w:r>
          </w:p>
          <w:p w:rsidR="00000000" w:rsidDel="00000000" w:rsidP="00000000" w:rsidRDefault="00000000" w:rsidRPr="00000000" w14:paraId="000001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types of promotional strategies</w:t>
            </w:r>
          </w:p>
          <w:p w:rsidR="00000000" w:rsidDel="00000000" w:rsidP="00000000" w:rsidRDefault="00000000" w:rsidRPr="00000000" w14:paraId="000001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Search Engine Optimisation (SEO) and Search Engine Marketing (SEM)</w:t>
            </w:r>
          </w:p>
          <w:p w:rsidR="00000000" w:rsidDel="00000000" w:rsidP="00000000" w:rsidRDefault="00000000" w:rsidRPr="00000000" w14:paraId="000001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importance of privacy and security of consumer data</w:t>
            </w:r>
          </w:p>
          <w:p w:rsidR="00000000" w:rsidDel="00000000" w:rsidP="00000000" w:rsidRDefault="00000000" w:rsidRPr="00000000" w14:paraId="000001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how to prepare budgets</w:t>
            </w:r>
          </w:p>
        </w:tc>
        <w:tc>
          <w:tcPr/>
          <w:p w:rsidR="00000000" w:rsidDel="00000000" w:rsidP="00000000" w:rsidRDefault="00000000" w:rsidRPr="00000000" w14:paraId="000001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develop digital marketing strategy</w:t>
            </w:r>
          </w:p>
          <w:p w:rsidR="00000000" w:rsidDel="00000000" w:rsidP="00000000" w:rsidRDefault="00000000" w:rsidRPr="00000000" w14:paraId="000001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Determine the budget for promotional activities</w:t>
            </w:r>
          </w:p>
          <w:p w:rsidR="00000000" w:rsidDel="00000000" w:rsidP="00000000" w:rsidRDefault="00000000" w:rsidRPr="00000000" w14:paraId="000001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use the digital marketing tools</w:t>
            </w:r>
          </w:p>
          <w:p w:rsidR="00000000" w:rsidDel="00000000" w:rsidP="00000000" w:rsidRDefault="00000000" w:rsidRPr="00000000" w14:paraId="000001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channels and blogs with customers' presence</w:t>
            </w:r>
          </w:p>
          <w:p w:rsidR="00000000" w:rsidDel="00000000" w:rsidP="00000000" w:rsidRDefault="00000000" w:rsidRPr="00000000" w14:paraId="000001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Calculate the profit and loss performance of the business</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financial risks during the initial phase of business</w:t>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business performance based on various parameters</w:t>
            </w:r>
          </w:p>
          <w:p w:rsidR="00000000" w:rsidDel="00000000" w:rsidP="00000000" w:rsidRDefault="00000000" w:rsidRPr="00000000" w14:paraId="000001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various digital payment options for setting up online payment methods</w:t>
            </w:r>
          </w:p>
          <w:p w:rsidR="00000000" w:rsidDel="00000000" w:rsidP="00000000" w:rsidRDefault="00000000" w:rsidRPr="00000000" w14:paraId="000001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deviations as per the escalation matrix</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A">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F">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1C1">
            <w:pPr>
              <w:spacing w:line="242" w:lineRule="auto"/>
              <w:rPr/>
            </w:pPr>
            <w:r w:rsidDel="00000000" w:rsidR="00000000" w:rsidRPr="00000000">
              <w:rPr>
                <w:rtl w:val="0"/>
              </w:rPr>
              <w:t xml:space="preserve">Computers, MS Office, digital marketing tools, sample profit and loss reports, RBI guidelines</w:t>
            </w:r>
          </w:p>
        </w:tc>
      </w:tr>
    </w:tbl>
    <w:p w:rsidR="00000000" w:rsidDel="00000000" w:rsidP="00000000" w:rsidRDefault="00000000" w:rsidRPr="00000000" w14:paraId="000001C3">
      <w:pPr>
        <w:pStyle w:val="Heading2"/>
        <w:rPr>
          <w:color w:val="0b84b5"/>
        </w:rPr>
      </w:pPr>
      <w:r w:rsidDel="00000000" w:rsidR="00000000" w:rsidRPr="00000000">
        <w:rPr>
          <w:rtl w:val="0"/>
        </w:rPr>
      </w:r>
    </w:p>
    <w:p w:rsidR="00000000" w:rsidDel="00000000" w:rsidP="00000000" w:rsidRDefault="00000000" w:rsidRPr="00000000" w14:paraId="000001C4">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C5">
      <w:pPr>
        <w:pStyle w:val="Heading2"/>
        <w:rPr>
          <w:color w:val="0b84b5"/>
        </w:rPr>
      </w:pPr>
      <w:bookmarkStart w:colFirst="0" w:colLast="0" w:name="_heading=h.3rdcrjn" w:id="11"/>
      <w:bookmarkEnd w:id="11"/>
      <w:r w:rsidDel="00000000" w:rsidR="00000000" w:rsidRPr="00000000">
        <w:rPr>
          <w:color w:val="0b84b5"/>
          <w:rtl w:val="0"/>
        </w:rPr>
        <w:t xml:space="preserve">Module 7: </w:t>
      </w:r>
      <w:r w:rsidDel="00000000" w:rsidR="00000000" w:rsidRPr="00000000">
        <w:rPr>
          <w:rtl w:val="0"/>
        </w:rPr>
        <w:t xml:space="preserve">Hygienic and Safe Working Environment</w:t>
      </w:r>
      <w:r w:rsidDel="00000000" w:rsidR="00000000" w:rsidRPr="00000000">
        <w:rPr>
          <w:rtl w:val="0"/>
        </w:rPr>
      </w:r>
    </w:p>
    <w:p w:rsidR="00000000" w:rsidDel="00000000" w:rsidP="00000000" w:rsidRDefault="00000000" w:rsidRPr="00000000" w14:paraId="000001C6">
      <w:pPr>
        <w:rPr>
          <w:b w:val="1"/>
          <w:i w:val="1"/>
          <w:color w:val="0b84b5"/>
          <w:sz w:val="24"/>
          <w:szCs w:val="24"/>
        </w:rPr>
      </w:pPr>
      <w:r w:rsidDel="00000000" w:rsidR="00000000" w:rsidRPr="00000000">
        <w:rPr>
          <w:b w:val="1"/>
          <w:i w:val="1"/>
          <w:color w:val="0b84b5"/>
          <w:sz w:val="24"/>
          <w:szCs w:val="24"/>
          <w:rtl w:val="0"/>
        </w:rPr>
        <w:t xml:space="preserve">Mapped to LSC/N9912, v1.0</w:t>
      </w:r>
    </w:p>
    <w:p w:rsidR="00000000" w:rsidDel="00000000" w:rsidP="00000000" w:rsidRDefault="00000000" w:rsidRPr="00000000" w14:paraId="000001C7">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the steps involved in safety procedures and maintaining hygiene in the work environment</w:t>
      </w:r>
    </w:p>
    <w:p w:rsidR="00000000" w:rsidDel="00000000" w:rsidP="00000000" w:rsidRDefault="00000000" w:rsidRPr="00000000" w14:paraId="000001C9">
      <w:pPr>
        <w:rPr>
          <w:color w:val="000000"/>
        </w:rPr>
      </w:pPr>
      <w:r w:rsidDel="00000000" w:rsidR="00000000" w:rsidRPr="00000000">
        <w:rPr>
          <w:rtl w:val="0"/>
        </w:rPr>
      </w:r>
    </w:p>
    <w:tbl>
      <w:tblPr>
        <w:tblStyle w:val="Table10"/>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CA">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CB">
            <w:pPr>
              <w:rPr/>
            </w:pPr>
            <w:r w:rsidDel="00000000" w:rsidR="00000000" w:rsidRPr="00000000">
              <w:rPr>
                <w:color w:val="0070c0"/>
                <w:rtl w:val="0"/>
              </w:rPr>
              <w:t xml:space="preserve">Duration</w:t>
            </w:r>
            <w:r w:rsidDel="00000000" w:rsidR="00000000" w:rsidRPr="00000000">
              <w:rPr>
                <w:rtl w:val="0"/>
              </w:rPr>
              <w:t xml:space="preserve">: </w:t>
            </w:r>
            <w:r w:rsidDel="00000000" w:rsidR="00000000" w:rsidRPr="00000000">
              <w:rPr>
                <w:color w:val="0070c0"/>
                <w:rtl w:val="0"/>
              </w:rPr>
              <w:t xml:space="preserve">4</w:t>
            </w:r>
            <w:r w:rsidDel="00000000" w:rsidR="00000000" w:rsidRPr="00000000">
              <w:rPr>
                <w:rFonts w:ascii="Carlito" w:cs="Carlito" w:eastAsia="Carlito" w:hAnsi="Carlito"/>
                <w:color w:val="006fc0"/>
                <w:rtl w:val="0"/>
              </w:rPr>
              <w:t xml:space="preserve">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CC">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CD">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use of protective equipment and safety devices</w:t>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arrangements to prevent the hazards in the work area</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evacuation procedure and first aid procedure to be followed in emergency situations</w:t>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safety regulations and procedures w.r.t ﬁre hazards, biohazards, etc. </w:t>
            </w:r>
          </w:p>
        </w:tc>
        <w:tc>
          <w:tcPr/>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Participate in periodic mock drills/ evacuation procedures at the workplace</w:t>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various training sessions and programs for staff health, safety, and security.</w:t>
            </w:r>
          </w:p>
          <w:p w:rsidR="00000000" w:rsidDel="00000000" w:rsidP="00000000" w:rsidRDefault="00000000" w:rsidRPr="00000000" w14:paraId="000001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Examine that the safety devices and first aid kits are in working condition</w:t>
            </w:r>
          </w:p>
          <w:p w:rsidR="00000000" w:rsidDel="00000000" w:rsidP="00000000" w:rsidRDefault="00000000" w:rsidRPr="00000000" w14:paraId="000001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if the work area is always clean and sanitised</w:t>
            </w:r>
          </w:p>
          <w:p w:rsidR="00000000" w:rsidDel="00000000" w:rsidP="00000000" w:rsidRDefault="00000000" w:rsidRPr="00000000" w14:paraId="000001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Organise preventive health checkups at regular intervals for the staff</w:t>
            </w:r>
          </w:p>
          <w:p w:rsidR="00000000" w:rsidDel="00000000" w:rsidP="00000000" w:rsidRDefault="00000000" w:rsidRPr="00000000" w14:paraId="000001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the storage of materials and tools are in line with manufacturers guidelines</w:t>
            </w:r>
          </w:p>
          <w:p w:rsidR="00000000" w:rsidDel="00000000" w:rsidP="00000000" w:rsidRDefault="00000000" w:rsidRPr="00000000" w14:paraId="000001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designated bins for waste disposal as per waste management policy.</w:t>
            </w:r>
          </w:p>
        </w:tc>
      </w:tr>
      <w:tr>
        <w:trPr>
          <w:cantSplit w:val="0"/>
          <w:tblHeader w:val="0"/>
        </w:trPr>
        <w:tc>
          <w:tcPr>
            <w:gridSpan w:val="2"/>
          </w:tcPr>
          <w:p w:rsidR="00000000" w:rsidDel="00000000" w:rsidP="00000000" w:rsidRDefault="00000000" w:rsidRPr="00000000" w14:paraId="000001D9">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1DF">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1E1">
            <w:pPr>
              <w:spacing w:line="242" w:lineRule="auto"/>
              <w:rPr>
                <w:rFonts w:ascii="Arial" w:cs="Arial" w:eastAsia="Arial" w:hAnsi="Arial"/>
              </w:rPr>
            </w:pPr>
            <w:r w:rsidDel="00000000" w:rsidR="00000000" w:rsidRPr="00000000">
              <w:rPr>
                <w:rtl w:val="0"/>
              </w:rPr>
              <w:t xml:space="preserve">Computers, MS office, PPE, First Aid Kit, Cleaning equipment, Fire extinguisher, waste disposal bins</w:t>
            </w: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tc>
      </w:tr>
    </w:tbl>
    <w:p w:rsidR="00000000" w:rsidDel="00000000" w:rsidP="00000000" w:rsidRDefault="00000000" w:rsidRPr="00000000" w14:paraId="000001E4">
      <w:pPr>
        <w:pStyle w:val="Heading2"/>
        <w:rPr>
          <w:color w:val="0b84b5"/>
        </w:rPr>
      </w:pPr>
      <w:r w:rsidDel="00000000" w:rsidR="00000000" w:rsidRPr="00000000">
        <w:rPr>
          <w:rtl w:val="0"/>
        </w:rPr>
      </w:r>
    </w:p>
    <w:p w:rsidR="00000000" w:rsidDel="00000000" w:rsidP="00000000" w:rsidRDefault="00000000" w:rsidRPr="00000000" w14:paraId="000001E5">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1"/>
        <w:rPr>
          <w:rFonts w:ascii="Cambria" w:cs="Cambria" w:eastAsia="Cambria" w:hAnsi="Cambria"/>
          <w:color w:val="0b84b5"/>
          <w:sz w:val="26"/>
          <w:szCs w:val="26"/>
        </w:rPr>
      </w:pPr>
      <w:bookmarkStart w:colFirst="0" w:colLast="0" w:name="_heading=h.26in1rg" w:id="12"/>
      <w:bookmarkEnd w:id="12"/>
      <w:r w:rsidDel="00000000" w:rsidR="00000000" w:rsidRPr="00000000">
        <w:rPr>
          <w:rFonts w:ascii="Cambria" w:cs="Cambria" w:eastAsia="Cambria" w:hAnsi="Cambria"/>
          <w:color w:val="0b84b5"/>
          <w:sz w:val="26"/>
          <w:szCs w:val="26"/>
          <w:rtl w:val="0"/>
        </w:rPr>
        <w:t xml:space="preserve">Module 8: Employability Skills</w:t>
      </w:r>
    </w:p>
    <w:p w:rsidR="00000000" w:rsidDel="00000000" w:rsidP="00000000" w:rsidRDefault="00000000" w:rsidRPr="00000000" w14:paraId="000001E7">
      <w:pPr>
        <w:rPr>
          <w:b w:val="1"/>
          <w:i w:val="1"/>
          <w:color w:val="0b84b5"/>
          <w:sz w:val="24"/>
          <w:szCs w:val="24"/>
        </w:rPr>
      </w:pPr>
      <w:r w:rsidDel="00000000" w:rsidR="00000000" w:rsidRPr="00000000">
        <w:rPr>
          <w:b w:val="1"/>
          <w:i w:val="1"/>
          <w:color w:val="0b84b5"/>
          <w:sz w:val="24"/>
          <w:szCs w:val="24"/>
          <w:rtl w:val="0"/>
        </w:rPr>
        <w:t xml:space="preserve">Mapped to DGT/VSQ/N0101, v1.0</w:t>
      </w:r>
    </w:p>
    <w:p w:rsidR="00000000" w:rsidDel="00000000" w:rsidP="00000000" w:rsidRDefault="00000000" w:rsidRPr="00000000" w14:paraId="000001E8">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1"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Appraise the significance of employability skills in meeting the job requirements</w:t>
      </w:r>
    </w:p>
    <w:p w:rsidR="00000000" w:rsidDel="00000000" w:rsidP="00000000" w:rsidRDefault="00000000" w:rsidRPr="00000000" w14:paraId="000001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constitutional values, civic rights, duties, personal values and ethics and environmentally sustainable practices.</w:t>
      </w:r>
    </w:p>
    <w:p w:rsidR="00000000" w:rsidDel="00000000" w:rsidP="00000000" w:rsidRDefault="00000000" w:rsidRPr="00000000" w14:paraId="000001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English and communication skills, customer service, entrepreneurship, and getting ready for jobs and apprenticeship.</w:t>
      </w:r>
    </w:p>
    <w:tbl>
      <w:tblPr>
        <w:tblStyle w:val="Table11"/>
        <w:tblW w:w="935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815"/>
        <w:gridCol w:w="4536"/>
        <w:tblGridChange w:id="0">
          <w:tblGrid>
            <w:gridCol w:w="4815"/>
            <w:gridCol w:w="4536"/>
          </w:tblGrid>
        </w:tblGridChange>
      </w:tblGrid>
      <w:tr>
        <w:trPr>
          <w:cantSplit w:val="0"/>
          <w:tblHeader w:val="0"/>
        </w:trPr>
        <w:tc>
          <w:tcPr/>
          <w:p w:rsidR="00000000" w:rsidDel="00000000" w:rsidP="00000000" w:rsidRDefault="00000000" w:rsidRPr="00000000" w14:paraId="000001EC">
            <w:pPr>
              <w:rPr/>
            </w:pPr>
            <w:r w:rsidDel="00000000" w:rsidR="00000000" w:rsidRPr="00000000">
              <w:rPr>
                <w:color w:val="0070c0"/>
                <w:rtl w:val="0"/>
              </w:rPr>
              <w:t xml:space="preserve">Duration: 15:00</w:t>
            </w:r>
            <w:r w:rsidDel="00000000" w:rsidR="00000000" w:rsidRPr="00000000">
              <w:rPr>
                <w:rtl w:val="0"/>
              </w:rPr>
            </w:r>
          </w:p>
        </w:tc>
        <w:tc>
          <w:tcPr/>
          <w:p w:rsidR="00000000" w:rsidDel="00000000" w:rsidP="00000000" w:rsidRDefault="00000000" w:rsidRPr="00000000" w14:paraId="000001ED">
            <w:pPr>
              <w:rPr/>
            </w:pPr>
            <w:r w:rsidDel="00000000" w:rsidR="00000000" w:rsidRPr="00000000">
              <w:rPr>
                <w:color w:val="0070c0"/>
                <w:rtl w:val="0"/>
              </w:rPr>
              <w:t xml:space="preserve">Duration: 15:00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EE">
            <w:pPr>
              <w:rPr>
                <w:b w:val="1"/>
              </w:rPr>
            </w:pPr>
            <w:r w:rsidDel="00000000" w:rsidR="00000000" w:rsidRPr="00000000">
              <w:rPr>
                <w:b w:val="1"/>
                <w:rtl w:val="0"/>
              </w:rPr>
              <w:t xml:space="preserve">Theory – Key Learning Outcomes</w:t>
            </w:r>
          </w:p>
        </w:tc>
        <w:tc>
          <w:tcPr/>
          <w:p w:rsidR="00000000" w:rsidDel="00000000" w:rsidP="00000000" w:rsidRDefault="00000000" w:rsidRPr="00000000" w14:paraId="000001EF">
            <w:pPr>
              <w:rPr/>
            </w:pPr>
            <w:r w:rsidDel="00000000" w:rsidR="00000000" w:rsidRPr="00000000">
              <w:rPr>
                <w:b w:val="1"/>
                <w:rtl w:val="0"/>
              </w:rPr>
              <w:t xml:space="preserve">Practical – Key Learning Outcomes</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importance of Employability Skills in meeting the job requirements</w:t>
            </w:r>
          </w:p>
          <w:p w:rsidR="00000000" w:rsidDel="00000000" w:rsidP="00000000" w:rsidRDefault="00000000" w:rsidRPr="00000000" w14:paraId="000001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constitutional values, civic rights, duties, citizenship, responsibility towards society etc. that are required to be followed to become a responsible citizen.</w:t>
            </w:r>
          </w:p>
          <w:p w:rsidR="00000000" w:rsidDel="00000000" w:rsidP="00000000" w:rsidRDefault="00000000" w:rsidRPr="00000000" w14:paraId="000001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positive attitude, self -motivation, problem solving, time management skills and continuous learning mindset in different situations.</w:t>
            </w:r>
          </w:p>
          <w:p w:rsidR="00000000" w:rsidDel="00000000" w:rsidP="00000000" w:rsidRDefault="00000000" w:rsidRPr="00000000" w14:paraId="000001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reporting sexual harassment issues in time</w:t>
            </w:r>
          </w:p>
          <w:p w:rsidR="00000000" w:rsidDel="00000000" w:rsidP="00000000" w:rsidRDefault="00000000" w:rsidRPr="00000000" w14:paraId="000001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Appraise the significance of using financial products and services safely and securely.</w:t>
            </w:r>
          </w:p>
          <w:p w:rsidR="00000000" w:rsidDel="00000000" w:rsidP="00000000" w:rsidRDefault="00000000" w:rsidRPr="00000000" w14:paraId="000001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importance of managing expenses, income, and savings.</w:t>
            </w:r>
          </w:p>
          <w:p w:rsidR="00000000" w:rsidDel="00000000" w:rsidP="00000000" w:rsidRDefault="00000000" w:rsidRPr="00000000" w14:paraId="000001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the significance of approaching the concerned authorities in time for any exploitation as per legal rights and laws</w:t>
            </w:r>
          </w:p>
          <w:p w:rsidR="00000000" w:rsidDel="00000000" w:rsidP="00000000" w:rsidRDefault="00000000" w:rsidRPr="00000000" w14:paraId="000001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using internet for browsing, accessing social media platforms, safely and securely</w:t>
            </w:r>
          </w:p>
          <w:p w:rsidR="00000000" w:rsidDel="00000000" w:rsidP="00000000" w:rsidRDefault="00000000" w:rsidRPr="00000000" w14:paraId="000001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Categorize the need for identifying opportunities for potential business, sources for arranging money and potential legal and financial challenges</w:t>
            </w:r>
          </w:p>
          <w:p w:rsidR="00000000" w:rsidDel="00000000" w:rsidP="00000000" w:rsidRDefault="00000000" w:rsidRPr="00000000" w14:paraId="000001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maintaining hygiene and dressing appropriately</w:t>
            </w:r>
          </w:p>
          <w:p w:rsidR="00000000" w:rsidDel="00000000" w:rsidP="00000000" w:rsidRDefault="00000000" w:rsidRPr="00000000" w14:paraId="000001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how to search and register for apprenticeship opportunities</w:t>
            </w:r>
          </w:p>
        </w:tc>
        <w:tc>
          <w:tcPr/>
          <w:p w:rsidR="00000000" w:rsidDel="00000000" w:rsidP="00000000" w:rsidRDefault="00000000" w:rsidRPr="00000000" w14:paraId="000001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21st century skills.</w:t>
            </w:r>
          </w:p>
          <w:p w:rsidR="00000000" w:rsidDel="00000000" w:rsidP="00000000" w:rsidRDefault="00000000" w:rsidRPr="00000000" w14:paraId="000001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 appropriate basic English sentences/phrases while speaking</w:t>
            </w:r>
          </w:p>
          <w:p w:rsidR="00000000" w:rsidDel="00000000" w:rsidP="00000000" w:rsidRDefault="00000000" w:rsidRPr="00000000" w14:paraId="000001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communicate in a well -mannered way with others.</w:t>
            </w:r>
          </w:p>
          <w:p w:rsidR="00000000" w:rsidDel="00000000" w:rsidP="00000000" w:rsidRDefault="00000000" w:rsidRPr="00000000" w14:paraId="000001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working with others in a team</w:t>
            </w:r>
          </w:p>
          <w:p w:rsidR="00000000" w:rsidDel="00000000" w:rsidP="00000000" w:rsidRDefault="00000000" w:rsidRPr="00000000" w14:paraId="000001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conduct oneself appropriately with all genders and PwD</w:t>
            </w:r>
          </w:p>
          <w:p w:rsidR="00000000" w:rsidDel="00000000" w:rsidP="00000000" w:rsidRDefault="00000000" w:rsidRPr="00000000" w14:paraId="000002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digital devices and use the associated applications and features, safely and securely</w:t>
            </w:r>
          </w:p>
          <w:p w:rsidR="00000000" w:rsidDel="00000000" w:rsidP="00000000" w:rsidRDefault="00000000" w:rsidRPr="00000000" w14:paraId="000002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types of customers</w:t>
            </w:r>
          </w:p>
          <w:p w:rsidR="00000000" w:rsidDel="00000000" w:rsidP="00000000" w:rsidRDefault="00000000" w:rsidRPr="00000000" w14:paraId="000002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biodata</w:t>
            </w:r>
          </w:p>
          <w:p w:rsidR="00000000" w:rsidDel="00000000" w:rsidP="00000000" w:rsidRDefault="00000000" w:rsidRPr="00000000" w14:paraId="000002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Experiment with various sources to search and apply for jobs</w:t>
            </w:r>
          </w:p>
          <w:p w:rsidR="00000000" w:rsidDel="00000000" w:rsidP="00000000" w:rsidRDefault="00000000" w:rsidRPr="00000000" w14:paraId="000002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customer needs and address them</w:t>
            </w:r>
          </w:p>
          <w:p w:rsidR="00000000" w:rsidDel="00000000" w:rsidP="00000000" w:rsidRDefault="00000000" w:rsidRPr="00000000" w14:paraId="000002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Compose the significance of dressing up neatly and maintaining hygiene for an interview</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8">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20A">
            <w:pPr>
              <w:rPr>
                <w:b w:val="1"/>
              </w:rPr>
            </w:pPr>
            <w:r w:rsidDel="00000000" w:rsidR="00000000" w:rsidRPr="00000000">
              <w:rPr>
                <w:rtl w:val="0"/>
              </w:rPr>
              <w:t xml:space="preserve">Charts, Models</w:t>
            </w:r>
            <w:r w:rsidDel="00000000" w:rsidR="00000000" w:rsidRPr="00000000">
              <w:rPr>
                <w:color w:val="000000"/>
                <w:rtl w:val="0"/>
              </w:rPr>
              <w:t xml:space="preserve">, Video presentation, Flip Chart, Whiteboard/Smart Board, Marker, Board eraser, UPS, LCD Projector, Computer Tables &amp; chairs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20C">
            <w:pPr>
              <w:rPr>
                <w:b w:val="1"/>
              </w:rPr>
            </w:pPr>
            <w:r w:rsidDel="00000000" w:rsidR="00000000" w:rsidRPr="00000000">
              <w:rPr>
                <w:b w:val="1"/>
                <w:rtl w:val="0"/>
              </w:rPr>
              <w:t xml:space="preserve">Tools, Equipment and Other Requirements </w:t>
            </w:r>
          </w:p>
        </w:tc>
      </w:tr>
      <w:tr>
        <w:trPr>
          <w:cantSplit w:val="0"/>
          <w:trHeight w:val="622" w:hRule="atLeast"/>
          <w:tblHeader w:val="0"/>
        </w:trPr>
        <w:tc>
          <w:tcPr>
            <w:gridSpan w:val="2"/>
          </w:tcPr>
          <w:p w:rsidR="00000000" w:rsidDel="00000000" w:rsidP="00000000" w:rsidRDefault="00000000" w:rsidRPr="00000000" w14:paraId="0000020E">
            <w:pPr>
              <w:rPr>
                <w:color w:val="000000"/>
              </w:rPr>
            </w:pPr>
            <w:r w:rsidDel="00000000" w:rsidR="00000000" w:rsidRPr="00000000">
              <w:rPr>
                <w:rtl w:val="0"/>
              </w:rPr>
              <w:t xml:space="preserve">Computer (PC) with latest configurations – and Internet connection with standard operating system and standard word processor and worksheet software (Licensed) (all software should either be latest version or one/two version below), Scanner cum Printer, LLMS</w:t>
            </w:r>
            <w:r w:rsidDel="00000000" w:rsidR="00000000" w:rsidRPr="00000000">
              <w:rPr>
                <w:rtl w:val="0"/>
              </w:rPr>
            </w:r>
          </w:p>
        </w:tc>
      </w:tr>
    </w:tbl>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spacing w:after="160" w:line="259" w:lineRule="auto"/>
        <w:jc w:val="center"/>
        <w:rPr>
          <w:rFonts w:ascii="Cambria" w:cs="Cambria" w:eastAsia="Cambria" w:hAnsi="Cambria"/>
          <w:b w:val="1"/>
          <w:color w:val="0b84b5"/>
          <w:sz w:val="36"/>
          <w:szCs w:val="36"/>
        </w:rPr>
      </w:pPr>
      <w:r w:rsidDel="00000000" w:rsidR="00000000" w:rsidRPr="00000000">
        <w:rPr>
          <w:rFonts w:ascii="Cambria" w:cs="Cambria" w:eastAsia="Cambria" w:hAnsi="Cambria"/>
          <w:b w:val="1"/>
          <w:color w:val="0b84b5"/>
          <w:sz w:val="36"/>
          <w:szCs w:val="36"/>
          <w:rtl w:val="0"/>
        </w:rPr>
        <w:t xml:space="preserve">Annexure</w:t>
      </w:r>
    </w:p>
    <w:p w:rsidR="00000000" w:rsidDel="00000000" w:rsidP="00000000" w:rsidRDefault="00000000" w:rsidRPr="00000000" w14:paraId="00000212">
      <w:pPr>
        <w:pStyle w:val="Heading2"/>
        <w:rPr>
          <w:rFonts w:ascii="Cambria" w:cs="Cambria" w:eastAsia="Cambria" w:hAnsi="Cambria"/>
          <w:b w:val="0"/>
          <w:color w:val="0b84b5"/>
        </w:rPr>
      </w:pPr>
      <w:bookmarkStart w:colFirst="0" w:colLast="0" w:name="_heading=h.lnxbz9" w:id="13"/>
      <w:bookmarkEnd w:id="13"/>
      <w:r w:rsidDel="00000000" w:rsidR="00000000" w:rsidRPr="00000000">
        <w:rPr>
          <w:rFonts w:ascii="Cambria" w:cs="Cambria" w:eastAsia="Cambria" w:hAnsi="Cambria"/>
          <w:color w:val="0b84b5"/>
          <w:rtl w:val="0"/>
        </w:rPr>
        <w:t xml:space="preserve">Trainer Requirements</w:t>
      </w: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tbl>
      <w:tblPr>
        <w:tblStyle w:val="Table12"/>
        <w:tblW w:w="9355.000000000002"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443"/>
        <w:gridCol w:w="1569"/>
        <w:gridCol w:w="693"/>
        <w:gridCol w:w="1397"/>
        <w:gridCol w:w="690"/>
        <w:gridCol w:w="1432"/>
        <w:gridCol w:w="2131"/>
        <w:tblGridChange w:id="0">
          <w:tblGrid>
            <w:gridCol w:w="1443"/>
            <w:gridCol w:w="1569"/>
            <w:gridCol w:w="693"/>
            <w:gridCol w:w="1397"/>
            <w:gridCol w:w="690"/>
            <w:gridCol w:w="1432"/>
            <w:gridCol w:w="2131"/>
          </w:tblGrid>
        </w:tblGridChange>
      </w:tblGrid>
      <w:tr>
        <w:trPr>
          <w:cantSplit w:val="0"/>
          <w:trHeight w:val="413" w:hRule="atLeast"/>
          <w:tblHeader w:val="0"/>
        </w:trPr>
        <w:tc>
          <w:tcPr>
            <w:gridSpan w:val="7"/>
            <w:shd w:fill="d9d9d9" w:val="clear"/>
            <w:vAlign w:val="center"/>
          </w:tcPr>
          <w:p w:rsidR="00000000" w:rsidDel="00000000" w:rsidP="00000000" w:rsidRDefault="00000000" w:rsidRPr="00000000" w14:paraId="00000214">
            <w:pPr>
              <w:jc w:val="center"/>
              <w:rPr>
                <w:sz w:val="24"/>
                <w:szCs w:val="24"/>
              </w:rPr>
            </w:pPr>
            <w:r w:rsidDel="00000000" w:rsidR="00000000" w:rsidRPr="00000000">
              <w:rPr>
                <w:sz w:val="24"/>
                <w:szCs w:val="24"/>
                <w:rtl w:val="0"/>
              </w:rPr>
              <w:t xml:space="preserve">Trainer Prerequisites</w:t>
            </w:r>
          </w:p>
        </w:tc>
      </w:tr>
      <w:tr>
        <w:trPr>
          <w:cantSplit w:val="0"/>
          <w:trHeight w:val="557" w:hRule="atLeast"/>
          <w:tblHeader w:val="0"/>
        </w:trPr>
        <w:tc>
          <w:tcPr>
            <w:vMerge w:val="restart"/>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Minimum Educational Qualification</w:t>
              <w:br w:type="textWrapping"/>
            </w:r>
            <w:r w:rsidDel="00000000" w:rsidR="00000000" w:rsidRPr="00000000">
              <w:rPr>
                <w:rtl w:val="0"/>
              </w:rPr>
            </w:r>
          </w:p>
        </w:tc>
        <w:tc>
          <w:tcPr>
            <w:vMerge w:val="restart"/>
          </w:tcPr>
          <w:p w:rsidR="00000000" w:rsidDel="00000000" w:rsidP="00000000" w:rsidRDefault="00000000" w:rsidRPr="00000000" w14:paraId="0000021C">
            <w:pPr>
              <w:rPr>
                <w:b w:val="1"/>
                <w:color w:val="000000"/>
              </w:rPr>
            </w:pPr>
            <w:r w:rsidDel="00000000" w:rsidR="00000000" w:rsidRPr="00000000">
              <w:rPr>
                <w:b w:val="1"/>
                <w:color w:val="000000"/>
                <w:rtl w:val="0"/>
              </w:rPr>
              <w:t xml:space="preserve">Specialization</w:t>
            </w:r>
          </w:p>
          <w:p w:rsidR="00000000" w:rsidDel="00000000" w:rsidP="00000000" w:rsidRDefault="00000000" w:rsidRPr="00000000" w14:paraId="0000021D">
            <w:pPr>
              <w:rPr>
                <w:color w:val="000000"/>
              </w:rPr>
            </w:pPr>
            <w:r w:rsidDel="00000000" w:rsidR="00000000" w:rsidRPr="00000000">
              <w:rPr>
                <w:rtl w:val="0"/>
              </w:rPr>
            </w:r>
          </w:p>
        </w:tc>
        <w:tc>
          <w:tcPr>
            <w:gridSpan w:val="2"/>
          </w:tcPr>
          <w:p w:rsidR="00000000" w:rsidDel="00000000" w:rsidP="00000000" w:rsidRDefault="00000000" w:rsidRPr="00000000" w14:paraId="0000021E">
            <w:pPr>
              <w:rPr>
                <w:b w:val="1"/>
                <w:color w:val="000000"/>
              </w:rPr>
            </w:pPr>
            <w:r w:rsidDel="00000000" w:rsidR="00000000" w:rsidRPr="00000000">
              <w:rPr>
                <w:b w:val="1"/>
                <w:color w:val="000000"/>
                <w:rtl w:val="0"/>
              </w:rPr>
              <w:t xml:space="preserve">Relevant Industry Experience </w:t>
            </w:r>
          </w:p>
        </w:tc>
        <w:tc>
          <w:tcPr>
            <w:gridSpan w:val="2"/>
          </w:tcPr>
          <w:p w:rsidR="00000000" w:rsidDel="00000000" w:rsidP="00000000" w:rsidRDefault="00000000" w:rsidRPr="00000000" w14:paraId="00000220">
            <w:pPr>
              <w:rPr>
                <w:b w:val="1"/>
                <w:color w:val="000000"/>
              </w:rPr>
            </w:pPr>
            <w:r w:rsidDel="00000000" w:rsidR="00000000" w:rsidRPr="00000000">
              <w:rPr>
                <w:b w:val="1"/>
                <w:color w:val="000000"/>
                <w:rtl w:val="0"/>
              </w:rPr>
              <w:t xml:space="preserve">Training Experience</w:t>
            </w:r>
          </w:p>
        </w:tc>
        <w:tc>
          <w:tcPr/>
          <w:p w:rsidR="00000000" w:rsidDel="00000000" w:rsidP="00000000" w:rsidRDefault="00000000" w:rsidRPr="00000000" w14:paraId="00000222">
            <w:pPr>
              <w:rPr>
                <w:b w:val="1"/>
                <w:color w:val="000000"/>
              </w:rPr>
            </w:pPr>
            <w:r w:rsidDel="00000000" w:rsidR="00000000" w:rsidRPr="00000000">
              <w:rPr>
                <w:b w:val="1"/>
                <w:color w:val="000000"/>
                <w:rtl w:val="0"/>
              </w:rPr>
              <w:t xml:space="preserve">Remarks </w:t>
            </w:r>
          </w:p>
        </w:tc>
      </w:tr>
      <w:tr>
        <w:trPr>
          <w:cantSplit w:val="0"/>
          <w:trHeight w:val="233" w:hRule="atLeast"/>
          <w:tblHeader w:val="0"/>
        </w:trPr>
        <w:tc>
          <w:tcPr>
            <w:vMerge w:val="continue"/>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225">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226">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227">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228">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229">
            <w:pPr>
              <w:rPr>
                <w:b w:val="1"/>
                <w:color w:val="000000"/>
                <w:sz w:val="16"/>
                <w:szCs w:val="16"/>
              </w:rPr>
            </w:pPr>
            <w:r w:rsidDel="00000000" w:rsidR="00000000" w:rsidRPr="00000000">
              <w:rPr>
                <w:rtl w:val="0"/>
              </w:rPr>
            </w:r>
          </w:p>
        </w:tc>
      </w:tr>
      <w:tr>
        <w:trPr>
          <w:cantSplit w:val="0"/>
          <w:trHeight w:val="444" w:hRule="atLeast"/>
          <w:tblHeader w:val="0"/>
        </w:trPr>
        <w:tc>
          <w:tcPr>
            <w:shd w:fill="ffffff" w:val="clear"/>
          </w:tcPr>
          <w:p w:rsidR="00000000" w:rsidDel="00000000" w:rsidP="00000000" w:rsidRDefault="00000000" w:rsidRPr="00000000" w14:paraId="0000022A">
            <w:pPr>
              <w:rPr>
                <w:b w:val="0"/>
                <w:color w:val="000000"/>
              </w:rPr>
            </w:pPr>
            <w:r w:rsidDel="00000000" w:rsidR="00000000" w:rsidRPr="00000000">
              <w:rPr>
                <w:b w:val="0"/>
                <w:color w:val="000000"/>
                <w:rtl w:val="0"/>
              </w:rPr>
              <w:t xml:space="preserve">Any Degree</w:t>
            </w:r>
          </w:p>
        </w:tc>
        <w:tc>
          <w:tcPr>
            <w:shd w:fill="ffffff" w:val="clear"/>
          </w:tcPr>
          <w:p w:rsidR="00000000" w:rsidDel="00000000" w:rsidP="00000000" w:rsidRDefault="00000000" w:rsidRPr="00000000" w14:paraId="0000022B">
            <w:pPr>
              <w:rPr>
                <w:color w:val="000000"/>
              </w:rPr>
            </w:pPr>
            <w:r w:rsidDel="00000000" w:rsidR="00000000" w:rsidRPr="00000000">
              <w:rPr>
                <w:rtl w:val="0"/>
              </w:rPr>
              <w:t xml:space="preserve">E-commerce</w:t>
            </w:r>
            <w:r w:rsidDel="00000000" w:rsidR="00000000" w:rsidRPr="00000000">
              <w:rPr>
                <w:rtl w:val="0"/>
              </w:rPr>
            </w:r>
          </w:p>
        </w:tc>
        <w:tc>
          <w:tcPr>
            <w:shd w:fill="ffffff" w:val="clear"/>
          </w:tcPr>
          <w:p w:rsidR="00000000" w:rsidDel="00000000" w:rsidP="00000000" w:rsidRDefault="00000000" w:rsidRPr="00000000" w14:paraId="0000022C">
            <w:pPr>
              <w:rPr>
                <w:color w:val="000000"/>
              </w:rPr>
            </w:pPr>
            <w:r w:rsidDel="00000000" w:rsidR="00000000" w:rsidRPr="00000000">
              <w:rPr>
                <w:color w:val="000000"/>
                <w:rtl w:val="0"/>
              </w:rPr>
              <w:t xml:space="preserve">2</w:t>
            </w:r>
          </w:p>
        </w:tc>
        <w:tc>
          <w:tcPr>
            <w:shd w:fill="ffffff" w:val="clear"/>
          </w:tcPr>
          <w:p w:rsidR="00000000" w:rsidDel="00000000" w:rsidP="00000000" w:rsidRDefault="00000000" w:rsidRPr="00000000" w14:paraId="0000022D">
            <w:pPr>
              <w:rPr>
                <w:color w:val="000000"/>
              </w:rPr>
            </w:pPr>
            <w:r w:rsidDel="00000000" w:rsidR="00000000" w:rsidRPr="00000000">
              <w:rPr>
                <w:rtl w:val="0"/>
              </w:rPr>
              <w:t xml:space="preserve">E-commerce</w:t>
            </w:r>
            <w:r w:rsidDel="00000000" w:rsidR="00000000" w:rsidRPr="00000000">
              <w:rPr>
                <w:rtl w:val="0"/>
              </w:rPr>
            </w:r>
          </w:p>
        </w:tc>
        <w:tc>
          <w:tcPr>
            <w:shd w:fill="ffffff" w:val="clear"/>
          </w:tcPr>
          <w:p w:rsidR="00000000" w:rsidDel="00000000" w:rsidP="00000000" w:rsidRDefault="00000000" w:rsidRPr="00000000" w14:paraId="0000022E">
            <w:pPr>
              <w:rPr>
                <w:color w:val="000000"/>
              </w:rPr>
            </w:pPr>
            <w:r w:rsidDel="00000000" w:rsidR="00000000" w:rsidRPr="00000000">
              <w:rPr>
                <w:rtl w:val="0"/>
              </w:rPr>
            </w:r>
          </w:p>
        </w:tc>
        <w:tc>
          <w:tcPr>
            <w:shd w:fill="ffffff" w:val="clear"/>
          </w:tcPr>
          <w:p w:rsidR="00000000" w:rsidDel="00000000" w:rsidP="00000000" w:rsidRDefault="00000000" w:rsidRPr="00000000" w14:paraId="0000022F">
            <w:pPr>
              <w:rPr>
                <w:color w:val="000000"/>
              </w:rPr>
            </w:pPr>
            <w:r w:rsidDel="00000000" w:rsidR="00000000" w:rsidRPr="00000000">
              <w:rPr>
                <w:rtl w:val="0"/>
              </w:rPr>
            </w:r>
          </w:p>
        </w:tc>
        <w:tc>
          <w:tcPr>
            <w:shd w:fill="ffffff" w:val="clear"/>
          </w:tcPr>
          <w:p w:rsidR="00000000" w:rsidDel="00000000" w:rsidP="00000000" w:rsidRDefault="00000000" w:rsidRPr="00000000" w14:paraId="00000230">
            <w:pPr>
              <w:rPr>
                <w:color w:val="000000"/>
              </w:rPr>
            </w:pPr>
            <w:r w:rsidDel="00000000" w:rsidR="00000000" w:rsidRPr="00000000">
              <w:rPr>
                <w:rtl w:val="0"/>
              </w:rPr>
            </w:r>
          </w:p>
        </w:tc>
      </w:tr>
    </w:tbl>
    <w:p w:rsidR="00000000" w:rsidDel="00000000" w:rsidP="00000000" w:rsidRDefault="00000000" w:rsidRPr="00000000" w14:paraId="00000231">
      <w:pPr>
        <w:rPr>
          <w:color w:val="002060"/>
        </w:rPr>
      </w:pPr>
      <w:r w:rsidDel="00000000" w:rsidR="00000000" w:rsidRPr="00000000">
        <w:rPr>
          <w:rtl w:val="0"/>
        </w:rPr>
      </w:r>
    </w:p>
    <w:tbl>
      <w:tblPr>
        <w:tblStyle w:val="Table13"/>
        <w:tblW w:w="932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4675"/>
        <w:gridCol w:w="4647"/>
        <w:tblGridChange w:id="0">
          <w:tblGrid>
            <w:gridCol w:w="4675"/>
            <w:gridCol w:w="4647"/>
          </w:tblGrid>
        </w:tblGridChange>
      </w:tblGrid>
      <w:tr>
        <w:trPr>
          <w:cantSplit w:val="0"/>
          <w:trHeight w:val="422" w:hRule="atLeast"/>
          <w:tblHeader w:val="0"/>
        </w:trPr>
        <w:tc>
          <w:tcPr>
            <w:gridSpan w:val="2"/>
            <w:shd w:fill="d9d9d9" w:val="clear"/>
            <w:vAlign w:val="center"/>
          </w:tcPr>
          <w:p w:rsidR="00000000" w:rsidDel="00000000" w:rsidP="00000000" w:rsidRDefault="00000000" w:rsidRPr="00000000" w14:paraId="00000232">
            <w:pPr>
              <w:jc w:val="center"/>
              <w:rPr>
                <w:sz w:val="24"/>
                <w:szCs w:val="24"/>
              </w:rPr>
            </w:pPr>
            <w:r w:rsidDel="00000000" w:rsidR="00000000" w:rsidRPr="00000000">
              <w:rPr>
                <w:sz w:val="24"/>
                <w:szCs w:val="24"/>
                <w:rtl w:val="0"/>
              </w:rPr>
              <w:t xml:space="preserve">Trainer Certification</w:t>
            </w:r>
          </w:p>
        </w:tc>
      </w:tr>
      <w:tr>
        <w:trPr>
          <w:cantSplit w:val="0"/>
          <w:trHeight w:val="350" w:hRule="atLeast"/>
          <w:tblHeader w:val="0"/>
        </w:trPr>
        <w:tc>
          <w:tcPr>
            <w:vAlign w:val="center"/>
          </w:tcPr>
          <w:p w:rsidR="00000000" w:rsidDel="00000000" w:rsidP="00000000" w:rsidRDefault="00000000" w:rsidRPr="00000000" w14:paraId="00000234">
            <w:pPr>
              <w:jc w:val="center"/>
              <w:rPr/>
            </w:pPr>
            <w:r w:rsidDel="00000000" w:rsidR="00000000" w:rsidRPr="00000000">
              <w:rPr>
                <w:rtl w:val="0"/>
              </w:rPr>
              <w:t xml:space="preserve">Domain Certification</w:t>
            </w:r>
          </w:p>
        </w:tc>
        <w:tc>
          <w:tcPr>
            <w:vAlign w:val="center"/>
          </w:tcPr>
          <w:p w:rsidR="00000000" w:rsidDel="00000000" w:rsidP="00000000" w:rsidRDefault="00000000" w:rsidRPr="00000000" w14:paraId="00000235">
            <w:pPr>
              <w:jc w:val="center"/>
              <w:rPr>
                <w:b w:val="1"/>
              </w:rPr>
            </w:pPr>
            <w:r w:rsidDel="00000000" w:rsidR="00000000" w:rsidRPr="00000000">
              <w:rPr>
                <w:b w:val="1"/>
                <w:rtl w:val="0"/>
              </w:rPr>
              <w:t xml:space="preserve">Platform Certification</w:t>
            </w:r>
          </w:p>
        </w:tc>
      </w:tr>
      <w:tr>
        <w:trPr>
          <w:cantSplit w:val="0"/>
          <w:trHeight w:val="899" w:hRule="atLeast"/>
          <w:tblHeader w:val="0"/>
        </w:trPr>
        <w:tc>
          <w:tcPr/>
          <w:p w:rsidR="00000000" w:rsidDel="00000000" w:rsidP="00000000" w:rsidRDefault="00000000" w:rsidRPr="00000000" w14:paraId="00000236">
            <w:pPr>
              <w:rPr>
                <w:b w:val="0"/>
                <w:color w:val="000000"/>
              </w:rPr>
            </w:pPr>
            <w:r w:rsidDel="00000000" w:rsidR="00000000" w:rsidRPr="00000000">
              <w:rPr>
                <w:b w:val="0"/>
                <w:color w:val="000000"/>
                <w:rtl w:val="0"/>
              </w:rPr>
              <w:t xml:space="preserve">Certified for Job Role: “E-commerce Micro Entrepreneur</w:t>
            </w:r>
            <w:r w:rsidDel="00000000" w:rsidR="00000000" w:rsidRPr="00000000">
              <w:rPr>
                <w:b w:val="0"/>
                <w:rtl w:val="0"/>
              </w:rPr>
              <w:t xml:space="preserve">”</w:t>
            </w:r>
            <w:r w:rsidDel="00000000" w:rsidR="00000000" w:rsidRPr="00000000">
              <w:rPr>
                <w:b w:val="0"/>
                <w:color w:val="000000"/>
                <w:rtl w:val="0"/>
              </w:rPr>
              <w:t xml:space="preserve"> mapped to QP: “</w:t>
            </w:r>
            <w:r w:rsidDel="00000000" w:rsidR="00000000" w:rsidRPr="00000000">
              <w:rPr>
                <w:b w:val="0"/>
                <w:rtl w:val="0"/>
              </w:rPr>
              <w:t xml:space="preserve">LSC/Q2401</w:t>
            </w:r>
            <w:r w:rsidDel="00000000" w:rsidR="00000000" w:rsidRPr="00000000">
              <w:rPr>
                <w:b w:val="0"/>
                <w:color w:val="000000"/>
                <w:rtl w:val="0"/>
              </w:rPr>
              <w:t xml:space="preserve">, v1.0”. Minimum accepted score is 80%</w:t>
            </w:r>
          </w:p>
        </w:tc>
        <w:tc>
          <w:tcPr/>
          <w:p w:rsidR="00000000" w:rsidDel="00000000" w:rsidP="00000000" w:rsidRDefault="00000000" w:rsidRPr="00000000" w14:paraId="00000237">
            <w:pPr>
              <w:rPr>
                <w:color w:val="000000"/>
              </w:rPr>
            </w:pPr>
            <w:r w:rsidDel="00000000" w:rsidR="00000000" w:rsidRPr="00000000">
              <w:rPr>
                <w:rtl w:val="0"/>
              </w:rPr>
              <w:t xml:space="preserve">Recommended that the Trainer is certified for the Job Role: “Trainer (VET and Skills)”, mapped to the Qualification Pack: “MEP/Q2601, V2.0”</w:t>
            </w:r>
            <w:r w:rsidDel="00000000" w:rsidR="00000000" w:rsidRPr="00000000">
              <w:rPr>
                <w:color w:val="000000"/>
                <w:rtl w:val="0"/>
              </w:rPr>
              <w:t xml:space="preserve">. Minimum accepted</w:t>
            </w:r>
            <w:r w:rsidDel="00000000" w:rsidR="00000000" w:rsidRPr="00000000">
              <w:rPr>
                <w:rtl w:val="0"/>
              </w:rPr>
              <w:t xml:space="preserve"> score is 80%</w:t>
            </w:r>
            <w:r w:rsidDel="00000000" w:rsidR="00000000" w:rsidRPr="00000000">
              <w:rPr>
                <w:rtl w:val="0"/>
              </w:rPr>
            </w:r>
          </w:p>
        </w:tc>
      </w:tr>
    </w:tbl>
    <w:p w:rsidR="00000000" w:rsidDel="00000000" w:rsidP="00000000" w:rsidRDefault="00000000" w:rsidRPr="00000000" w14:paraId="00000238">
      <w:pPr>
        <w:rPr>
          <w:rFonts w:ascii="Cambria" w:cs="Cambria" w:eastAsia="Cambria" w:hAnsi="Cambria"/>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39">
      <w:pPr>
        <w:pStyle w:val="Heading2"/>
        <w:rPr>
          <w:rFonts w:ascii="Cambria" w:cs="Cambria" w:eastAsia="Cambria" w:hAnsi="Cambria"/>
          <w:b w:val="0"/>
          <w:color w:val="0b84b5"/>
        </w:rPr>
      </w:pPr>
      <w:bookmarkStart w:colFirst="0" w:colLast="0" w:name="_heading=h.35nkun2" w:id="14"/>
      <w:bookmarkEnd w:id="14"/>
      <w:r w:rsidDel="00000000" w:rsidR="00000000" w:rsidRPr="00000000">
        <w:rPr>
          <w:rFonts w:ascii="Cambria" w:cs="Cambria" w:eastAsia="Cambria" w:hAnsi="Cambria"/>
          <w:color w:val="0b84b5"/>
          <w:rtl w:val="0"/>
        </w:rPr>
        <w:t xml:space="preserve">Assessor Requirements</w:t>
      </w: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tbl>
      <w:tblPr>
        <w:tblStyle w:val="Table14"/>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393"/>
        <w:gridCol w:w="1537"/>
        <w:gridCol w:w="890"/>
        <w:gridCol w:w="1406"/>
        <w:gridCol w:w="757"/>
        <w:gridCol w:w="1407"/>
        <w:gridCol w:w="1627"/>
        <w:tblGridChange w:id="0">
          <w:tblGrid>
            <w:gridCol w:w="1393"/>
            <w:gridCol w:w="1537"/>
            <w:gridCol w:w="890"/>
            <w:gridCol w:w="1406"/>
            <w:gridCol w:w="757"/>
            <w:gridCol w:w="1407"/>
            <w:gridCol w:w="1627"/>
          </w:tblGrid>
        </w:tblGridChange>
      </w:tblGrid>
      <w:tr>
        <w:trPr>
          <w:cantSplit w:val="0"/>
          <w:trHeight w:val="476" w:hRule="atLeast"/>
          <w:tblHeader w:val="0"/>
        </w:trPr>
        <w:tc>
          <w:tcPr>
            <w:gridSpan w:val="7"/>
            <w:shd w:fill="d9d9d9" w:val="clear"/>
            <w:vAlign w:val="center"/>
          </w:tcPr>
          <w:p w:rsidR="00000000" w:rsidDel="00000000" w:rsidP="00000000" w:rsidRDefault="00000000" w:rsidRPr="00000000" w14:paraId="0000023B">
            <w:pPr>
              <w:jc w:val="center"/>
              <w:rPr>
                <w:sz w:val="24"/>
                <w:szCs w:val="24"/>
              </w:rPr>
            </w:pPr>
            <w:r w:rsidDel="00000000" w:rsidR="00000000" w:rsidRPr="00000000">
              <w:rPr>
                <w:sz w:val="24"/>
                <w:szCs w:val="24"/>
                <w:rtl w:val="0"/>
              </w:rPr>
              <w:t xml:space="preserve">Assessor Prerequisites</w:t>
            </w:r>
          </w:p>
        </w:tc>
      </w:tr>
      <w:tr>
        <w:trPr>
          <w:cantSplit w:val="0"/>
          <w:trHeight w:val="575" w:hRule="atLeast"/>
          <w:tblHeader w:val="0"/>
        </w:trPr>
        <w:tc>
          <w:tcPr>
            <w:vMerge w:val="restart"/>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Minimum Educational Qualification </w:t>
            </w:r>
            <w:r w:rsidDel="00000000" w:rsidR="00000000" w:rsidRPr="00000000">
              <w:rPr>
                <w:rFonts w:ascii="Calibri" w:cs="Calibri" w:eastAsia="Calibri" w:hAnsi="Calibri"/>
                <w:b w:val="0"/>
                <w:i w:val="1"/>
                <w:smallCaps w:val="0"/>
                <w:strike w:val="0"/>
                <w:color w:val="a6a6a6"/>
                <w:sz w:val="16"/>
                <w:szCs w:val="16"/>
                <w:u w:val="none"/>
                <w:shd w:fill="auto" w:val="clear"/>
                <w:vertAlign w:val="baseline"/>
                <w:rtl w:val="0"/>
              </w:rPr>
              <w:br w:type="textWrapping"/>
            </w:r>
            <w:r w:rsidDel="00000000" w:rsidR="00000000" w:rsidRPr="00000000">
              <w:rPr>
                <w:rtl w:val="0"/>
              </w:rPr>
            </w:r>
          </w:p>
        </w:tc>
        <w:tc>
          <w:tcPr>
            <w:vMerge w:val="restart"/>
          </w:tcPr>
          <w:p w:rsidR="00000000" w:rsidDel="00000000" w:rsidP="00000000" w:rsidRDefault="00000000" w:rsidRPr="00000000" w14:paraId="00000243">
            <w:pPr>
              <w:rPr>
                <w:b w:val="1"/>
                <w:color w:val="000000"/>
              </w:rPr>
            </w:pPr>
            <w:r w:rsidDel="00000000" w:rsidR="00000000" w:rsidRPr="00000000">
              <w:rPr>
                <w:b w:val="1"/>
                <w:color w:val="000000"/>
                <w:rtl w:val="0"/>
              </w:rPr>
              <w:t xml:space="preserve">Specialization</w:t>
            </w:r>
          </w:p>
          <w:p w:rsidR="00000000" w:rsidDel="00000000" w:rsidP="00000000" w:rsidRDefault="00000000" w:rsidRPr="00000000" w14:paraId="00000244">
            <w:pPr>
              <w:rPr>
                <w:b w:val="1"/>
                <w:color w:val="000000"/>
                <w:highlight w:val="green"/>
              </w:rPr>
            </w:pPr>
            <w:r w:rsidDel="00000000" w:rsidR="00000000" w:rsidRPr="00000000">
              <w:rPr>
                <w:rtl w:val="0"/>
              </w:rPr>
            </w:r>
          </w:p>
        </w:tc>
        <w:tc>
          <w:tcPr>
            <w:gridSpan w:val="2"/>
          </w:tcPr>
          <w:p w:rsidR="00000000" w:rsidDel="00000000" w:rsidP="00000000" w:rsidRDefault="00000000" w:rsidRPr="00000000" w14:paraId="00000245">
            <w:pPr>
              <w:rPr>
                <w:b w:val="1"/>
                <w:color w:val="000000"/>
              </w:rPr>
            </w:pPr>
            <w:r w:rsidDel="00000000" w:rsidR="00000000" w:rsidRPr="00000000">
              <w:rPr>
                <w:b w:val="1"/>
                <w:color w:val="000000"/>
                <w:rtl w:val="0"/>
              </w:rPr>
              <w:t xml:space="preserve">Relevant Industry Experience</w:t>
            </w:r>
          </w:p>
        </w:tc>
        <w:tc>
          <w:tcPr>
            <w:gridSpan w:val="2"/>
          </w:tcPr>
          <w:p w:rsidR="00000000" w:rsidDel="00000000" w:rsidP="00000000" w:rsidRDefault="00000000" w:rsidRPr="00000000" w14:paraId="00000247">
            <w:pPr>
              <w:rPr>
                <w:b w:val="1"/>
                <w:color w:val="000000"/>
              </w:rPr>
            </w:pPr>
            <w:r w:rsidDel="00000000" w:rsidR="00000000" w:rsidRPr="00000000">
              <w:rPr>
                <w:b w:val="1"/>
                <w:color w:val="000000"/>
                <w:rtl w:val="0"/>
              </w:rPr>
              <w:t xml:space="preserve">Training/Assessment Experience</w:t>
            </w:r>
          </w:p>
        </w:tc>
        <w:tc>
          <w:tcPr/>
          <w:p w:rsidR="00000000" w:rsidDel="00000000" w:rsidP="00000000" w:rsidRDefault="00000000" w:rsidRPr="00000000" w14:paraId="00000249">
            <w:pPr>
              <w:rPr>
                <w:b w:val="1"/>
                <w:color w:val="000000"/>
              </w:rPr>
            </w:pPr>
            <w:r w:rsidDel="00000000" w:rsidR="00000000" w:rsidRPr="00000000">
              <w:rPr>
                <w:b w:val="1"/>
                <w:color w:val="000000"/>
                <w:rtl w:val="0"/>
              </w:rPr>
              <w:t xml:space="preserve">Remarks </w:t>
            </w:r>
          </w:p>
        </w:tc>
      </w:tr>
      <w:tr>
        <w:trPr>
          <w:cantSplit w:val="0"/>
          <w:trHeight w:val="224" w:hRule="atLeast"/>
          <w:tblHeader w:val="0"/>
        </w:trPr>
        <w:tc>
          <w:tcPr>
            <w:vMerge w:val="continue"/>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24C">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24D">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24E">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24F">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250">
            <w:pPr>
              <w:rPr>
                <w:b w:val="1"/>
                <w:color w:val="000000"/>
                <w:sz w:val="16"/>
                <w:szCs w:val="16"/>
              </w:rPr>
            </w:pPr>
            <w:r w:rsidDel="00000000" w:rsidR="00000000" w:rsidRPr="00000000">
              <w:rPr>
                <w:rtl w:val="0"/>
              </w:rPr>
            </w:r>
          </w:p>
        </w:tc>
      </w:tr>
      <w:tr>
        <w:trPr>
          <w:cantSplit w:val="0"/>
          <w:trHeight w:val="541" w:hRule="atLeast"/>
          <w:tblHeader w:val="0"/>
        </w:trPr>
        <w:tc>
          <w:tcPr>
            <w:shd w:fill="ffffff" w:val="clear"/>
          </w:tcPr>
          <w:p w:rsidR="00000000" w:rsidDel="00000000" w:rsidP="00000000" w:rsidRDefault="00000000" w:rsidRPr="00000000" w14:paraId="00000251">
            <w:pPr>
              <w:rPr>
                <w:b w:val="0"/>
                <w:color w:val="000000"/>
              </w:rPr>
            </w:pPr>
            <w:r w:rsidDel="00000000" w:rsidR="00000000" w:rsidRPr="00000000">
              <w:rPr>
                <w:b w:val="0"/>
                <w:color w:val="000000"/>
                <w:rtl w:val="0"/>
              </w:rPr>
              <w:t xml:space="preserve">Any degree</w:t>
            </w:r>
          </w:p>
        </w:tc>
        <w:tc>
          <w:tcPr>
            <w:shd w:fill="ffffff" w:val="clear"/>
          </w:tcPr>
          <w:p w:rsidR="00000000" w:rsidDel="00000000" w:rsidP="00000000" w:rsidRDefault="00000000" w:rsidRPr="00000000" w14:paraId="00000252">
            <w:pPr>
              <w:rPr>
                <w:color w:val="000000"/>
              </w:rPr>
            </w:pPr>
            <w:r w:rsidDel="00000000" w:rsidR="00000000" w:rsidRPr="00000000">
              <w:rPr>
                <w:rtl w:val="0"/>
              </w:rPr>
              <w:t xml:space="preserve">E-commerce</w:t>
            </w:r>
            <w:r w:rsidDel="00000000" w:rsidR="00000000" w:rsidRPr="00000000">
              <w:rPr>
                <w:rtl w:val="0"/>
              </w:rPr>
            </w:r>
          </w:p>
        </w:tc>
        <w:tc>
          <w:tcPr>
            <w:shd w:fill="ffffff" w:val="clear"/>
          </w:tcPr>
          <w:p w:rsidR="00000000" w:rsidDel="00000000" w:rsidP="00000000" w:rsidRDefault="00000000" w:rsidRPr="00000000" w14:paraId="00000253">
            <w:pPr>
              <w:rPr>
                <w:color w:val="000000"/>
              </w:rPr>
            </w:pPr>
            <w:r w:rsidDel="00000000" w:rsidR="00000000" w:rsidRPr="00000000">
              <w:rPr>
                <w:color w:val="000000"/>
                <w:rtl w:val="0"/>
              </w:rPr>
              <w:t xml:space="preserve">2</w:t>
            </w:r>
          </w:p>
        </w:tc>
        <w:tc>
          <w:tcPr>
            <w:shd w:fill="ffffff" w:val="clear"/>
          </w:tcPr>
          <w:p w:rsidR="00000000" w:rsidDel="00000000" w:rsidP="00000000" w:rsidRDefault="00000000" w:rsidRPr="00000000" w14:paraId="00000254">
            <w:pPr>
              <w:rPr>
                <w:color w:val="000000"/>
              </w:rPr>
            </w:pPr>
            <w:r w:rsidDel="00000000" w:rsidR="00000000" w:rsidRPr="00000000">
              <w:rPr>
                <w:rtl w:val="0"/>
              </w:rPr>
              <w:t xml:space="preserve">E-commerce</w:t>
            </w:r>
            <w:r w:rsidDel="00000000" w:rsidR="00000000" w:rsidRPr="00000000">
              <w:rPr>
                <w:rtl w:val="0"/>
              </w:rPr>
            </w:r>
          </w:p>
        </w:tc>
        <w:tc>
          <w:tcPr>
            <w:shd w:fill="ffffff" w:val="clear"/>
          </w:tcPr>
          <w:p w:rsidR="00000000" w:rsidDel="00000000" w:rsidP="00000000" w:rsidRDefault="00000000" w:rsidRPr="00000000" w14:paraId="00000255">
            <w:pPr>
              <w:rPr>
                <w:color w:val="000000"/>
              </w:rPr>
            </w:pPr>
            <w:r w:rsidDel="00000000" w:rsidR="00000000" w:rsidRPr="00000000">
              <w:rPr>
                <w:rtl w:val="0"/>
              </w:rPr>
            </w:r>
          </w:p>
        </w:tc>
        <w:tc>
          <w:tcPr>
            <w:shd w:fill="ffffff" w:val="clear"/>
          </w:tcPr>
          <w:p w:rsidR="00000000" w:rsidDel="00000000" w:rsidP="00000000" w:rsidRDefault="00000000" w:rsidRPr="00000000" w14:paraId="00000256">
            <w:pPr>
              <w:rPr>
                <w:color w:val="000000"/>
              </w:rPr>
            </w:pPr>
            <w:r w:rsidDel="00000000" w:rsidR="00000000" w:rsidRPr="00000000">
              <w:rPr>
                <w:rtl w:val="0"/>
              </w:rPr>
            </w:r>
          </w:p>
        </w:tc>
        <w:tc>
          <w:tcPr>
            <w:shd w:fill="ffffff" w:val="clear"/>
          </w:tcPr>
          <w:p w:rsidR="00000000" w:rsidDel="00000000" w:rsidP="00000000" w:rsidRDefault="00000000" w:rsidRPr="00000000" w14:paraId="00000257">
            <w:pPr>
              <w:rPr>
                <w:color w:val="000000"/>
              </w:rPr>
            </w:pPr>
            <w:r w:rsidDel="00000000" w:rsidR="00000000" w:rsidRPr="00000000">
              <w:rPr>
                <w:rtl w:val="0"/>
              </w:rPr>
            </w:r>
          </w:p>
        </w:tc>
      </w:tr>
    </w:tbl>
    <w:p w:rsidR="00000000" w:rsidDel="00000000" w:rsidP="00000000" w:rsidRDefault="00000000" w:rsidRPr="00000000" w14:paraId="00000258">
      <w:pPr>
        <w:ind w:firstLine="720"/>
        <w:rPr>
          <w:sz w:val="20"/>
          <w:szCs w:val="20"/>
        </w:rPr>
      </w:pPr>
      <w:r w:rsidDel="00000000" w:rsidR="00000000" w:rsidRPr="00000000">
        <w:rPr>
          <w:rtl w:val="0"/>
        </w:rPr>
      </w:r>
    </w:p>
    <w:tbl>
      <w:tblPr>
        <w:tblStyle w:val="Table15"/>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4508"/>
        <w:gridCol w:w="4509"/>
        <w:tblGridChange w:id="0">
          <w:tblGrid>
            <w:gridCol w:w="4508"/>
            <w:gridCol w:w="4509"/>
          </w:tblGrid>
        </w:tblGridChange>
      </w:tblGrid>
      <w:tr>
        <w:trPr>
          <w:cantSplit w:val="0"/>
          <w:trHeight w:val="449" w:hRule="atLeast"/>
          <w:tblHeader w:val="0"/>
        </w:trPr>
        <w:tc>
          <w:tcPr>
            <w:gridSpan w:val="2"/>
            <w:shd w:fill="d9d9d9" w:val="clear"/>
            <w:vAlign w:val="center"/>
          </w:tcPr>
          <w:p w:rsidR="00000000" w:rsidDel="00000000" w:rsidP="00000000" w:rsidRDefault="00000000" w:rsidRPr="00000000" w14:paraId="00000259">
            <w:pPr>
              <w:jc w:val="center"/>
              <w:rPr>
                <w:sz w:val="24"/>
                <w:szCs w:val="24"/>
              </w:rPr>
            </w:pPr>
            <w:r w:rsidDel="00000000" w:rsidR="00000000" w:rsidRPr="00000000">
              <w:rPr>
                <w:sz w:val="24"/>
                <w:szCs w:val="24"/>
                <w:rtl w:val="0"/>
              </w:rPr>
              <w:t xml:space="preserve">Assessor Certification</w:t>
            </w:r>
          </w:p>
        </w:tc>
      </w:tr>
      <w:tr>
        <w:trPr>
          <w:cantSplit w:val="0"/>
          <w:trHeight w:val="332" w:hRule="atLeast"/>
          <w:tblHeader w:val="0"/>
        </w:trPr>
        <w:tc>
          <w:tcPr>
            <w:vAlign w:val="center"/>
          </w:tcPr>
          <w:p w:rsidR="00000000" w:rsidDel="00000000" w:rsidP="00000000" w:rsidRDefault="00000000" w:rsidRPr="00000000" w14:paraId="0000025B">
            <w:pPr>
              <w:jc w:val="center"/>
              <w:rPr/>
            </w:pPr>
            <w:r w:rsidDel="00000000" w:rsidR="00000000" w:rsidRPr="00000000">
              <w:rPr>
                <w:rtl w:val="0"/>
              </w:rPr>
              <w:t xml:space="preserve">Domain Certification</w:t>
            </w:r>
          </w:p>
        </w:tc>
        <w:tc>
          <w:tcPr>
            <w:vAlign w:val="center"/>
          </w:tcPr>
          <w:p w:rsidR="00000000" w:rsidDel="00000000" w:rsidP="00000000" w:rsidRDefault="00000000" w:rsidRPr="00000000" w14:paraId="0000025C">
            <w:pPr>
              <w:jc w:val="center"/>
              <w:rPr>
                <w:b w:val="1"/>
              </w:rPr>
            </w:pPr>
            <w:r w:rsidDel="00000000" w:rsidR="00000000" w:rsidRPr="00000000">
              <w:rPr>
                <w:b w:val="1"/>
                <w:rtl w:val="0"/>
              </w:rPr>
              <w:t xml:space="preserve">Platform Certification</w:t>
            </w:r>
          </w:p>
        </w:tc>
      </w:tr>
      <w:tr>
        <w:trPr>
          <w:cantSplit w:val="0"/>
          <w:trHeight w:val="1007" w:hRule="atLeast"/>
          <w:tblHeader w:val="0"/>
        </w:trPr>
        <w:tc>
          <w:tcPr/>
          <w:p w:rsidR="00000000" w:rsidDel="00000000" w:rsidP="00000000" w:rsidRDefault="00000000" w:rsidRPr="00000000" w14:paraId="0000025D">
            <w:pPr>
              <w:rPr>
                <w:b w:val="0"/>
              </w:rPr>
            </w:pPr>
            <w:r w:rsidDel="00000000" w:rsidR="00000000" w:rsidRPr="00000000">
              <w:rPr>
                <w:b w:val="0"/>
                <w:color w:val="000000"/>
                <w:rtl w:val="0"/>
              </w:rPr>
              <w:t xml:space="preserve">Certified for Job Role: “E-commerce Micro Entrepreneur</w:t>
            </w:r>
            <w:r w:rsidDel="00000000" w:rsidR="00000000" w:rsidRPr="00000000">
              <w:rPr>
                <w:b w:val="0"/>
                <w:rtl w:val="0"/>
              </w:rPr>
              <w:t xml:space="preserve">”</w:t>
            </w:r>
            <w:r w:rsidDel="00000000" w:rsidR="00000000" w:rsidRPr="00000000">
              <w:rPr>
                <w:b w:val="0"/>
                <w:color w:val="000000"/>
                <w:rtl w:val="0"/>
              </w:rPr>
              <w:t xml:space="preserve"> mapped to QP: “</w:t>
            </w:r>
            <w:r w:rsidDel="00000000" w:rsidR="00000000" w:rsidRPr="00000000">
              <w:rPr>
                <w:b w:val="0"/>
                <w:rtl w:val="0"/>
              </w:rPr>
              <w:t xml:space="preserve">LSC/Q2401</w:t>
            </w:r>
            <w:r w:rsidDel="00000000" w:rsidR="00000000" w:rsidRPr="00000000">
              <w:rPr>
                <w:b w:val="0"/>
                <w:color w:val="000000"/>
                <w:rtl w:val="0"/>
              </w:rPr>
              <w:t xml:space="preserve">, v1.0”. Minimum accepted score is 80%</w:t>
            </w:r>
            <w:r w:rsidDel="00000000" w:rsidR="00000000" w:rsidRPr="00000000">
              <w:rPr>
                <w:rtl w:val="0"/>
              </w:rPr>
            </w:r>
          </w:p>
        </w:tc>
        <w:tc>
          <w:tcPr/>
          <w:p w:rsidR="00000000" w:rsidDel="00000000" w:rsidP="00000000" w:rsidRDefault="00000000" w:rsidRPr="00000000" w14:paraId="0000025E">
            <w:pPr>
              <w:rPr/>
            </w:pPr>
            <w:r w:rsidDel="00000000" w:rsidR="00000000" w:rsidRPr="00000000">
              <w:rPr>
                <w:rtl w:val="0"/>
              </w:rPr>
              <w:t xml:space="preserve">Recommended that the Assessor is certified for the Job Role: “Assessor (VET and Skills)”, mapped to the Qualification Pack: “MEP/Q2701, V2.0”. Minimum accepted score is 80%</w:t>
            </w:r>
          </w:p>
        </w:tc>
      </w:tr>
    </w:tbl>
    <w:p w:rsidR="00000000" w:rsidDel="00000000" w:rsidP="00000000" w:rsidRDefault="00000000" w:rsidRPr="00000000" w14:paraId="0000025F">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60">
      <w:pPr>
        <w:pStyle w:val="Heading2"/>
        <w:rPr>
          <w:color w:val="0b84b5"/>
        </w:rPr>
      </w:pPr>
      <w:bookmarkStart w:colFirst="0" w:colLast="0" w:name="_heading=h.1ksv4uv" w:id="15"/>
      <w:bookmarkEnd w:id="15"/>
      <w:r w:rsidDel="00000000" w:rsidR="00000000" w:rsidRPr="00000000">
        <w:rPr>
          <w:color w:val="0b84b5"/>
          <w:rtl w:val="0"/>
        </w:rPr>
        <w:t xml:space="preserve">Assessment Strategy</w:t>
      </w:r>
    </w:p>
    <w:p w:rsidR="00000000" w:rsidDel="00000000" w:rsidP="00000000" w:rsidRDefault="00000000" w:rsidRPr="00000000" w14:paraId="00000261">
      <w:pPr>
        <w:widowControl w:val="0"/>
        <w:spacing w:after="0" w:before="165" w:lineRule="auto"/>
        <w:ind w:right="-423"/>
        <w:jc w:val="both"/>
        <w:rPr>
          <w:rFonts w:ascii="Carlito" w:cs="Carlito" w:eastAsia="Carlito" w:hAnsi="Carlito"/>
        </w:rPr>
      </w:pPr>
      <w:r w:rsidDel="00000000" w:rsidR="00000000" w:rsidRPr="00000000">
        <w:rPr>
          <w:rFonts w:ascii="Carlito" w:cs="Carlito" w:eastAsia="Carlito" w:hAnsi="Carlito"/>
          <w:rtl w:val="0"/>
        </w:rPr>
        <w:t xml:space="preserve">The emphasis is on ‘learning-by-doing' and practical demonstration of skills and knowledge based on the performance criteria. Accordingly, assessment criteria for each job role is set and made available in qualification pack.</w:t>
      </w:r>
    </w:p>
    <w:p w:rsidR="00000000" w:rsidDel="00000000" w:rsidP="00000000" w:rsidRDefault="00000000" w:rsidRPr="00000000" w14:paraId="00000262">
      <w:pPr>
        <w:widowControl w:val="0"/>
        <w:spacing w:after="0" w:before="120" w:lineRule="auto"/>
        <w:ind w:right="-423"/>
        <w:jc w:val="both"/>
        <w:rPr>
          <w:rFonts w:ascii="Carlito" w:cs="Carlito" w:eastAsia="Carlito" w:hAnsi="Carlito"/>
        </w:rPr>
      </w:pPr>
      <w:r w:rsidDel="00000000" w:rsidR="00000000" w:rsidRPr="00000000">
        <w:rPr>
          <w:rFonts w:ascii="Carlito" w:cs="Carlito" w:eastAsia="Carlito" w:hAnsi="Carlito"/>
          <w:rtl w:val="0"/>
        </w:rPr>
        <w:t xml:space="preserve">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rsidR="00000000" w:rsidDel="00000000" w:rsidP="00000000" w:rsidRDefault="00000000" w:rsidRPr="00000000" w14:paraId="00000263">
      <w:pPr>
        <w:widowControl w:val="0"/>
        <w:spacing w:after="0" w:before="122" w:line="273" w:lineRule="auto"/>
        <w:ind w:right="-423"/>
        <w:jc w:val="both"/>
        <w:rPr>
          <w:rFonts w:ascii="Carlito" w:cs="Carlito" w:eastAsia="Carlito" w:hAnsi="Carlito"/>
        </w:rPr>
      </w:pPr>
      <w:r w:rsidDel="00000000" w:rsidR="00000000" w:rsidRPr="00000000">
        <w:rPr>
          <w:rFonts w:ascii="Carlito" w:cs="Carlito" w:eastAsia="Carlito" w:hAnsi="Carlito"/>
          <w:rtl w:val="0"/>
        </w:rPr>
        <w:t xml:space="preserve">Each NOS in the Qualification Pack (QP) is assigned a relative weightage for assessment based on the criticality of the NOS. Therein each Element/Performance Criteria in the NOS is assigned marks on relative importance, criticality of function and training infrastructure.</w:t>
      </w:r>
    </w:p>
    <w:p w:rsidR="00000000" w:rsidDel="00000000" w:rsidP="00000000" w:rsidRDefault="00000000" w:rsidRPr="00000000" w14:paraId="00000264">
      <w:pPr>
        <w:widowControl w:val="0"/>
        <w:spacing w:after="0" w:before="129" w:line="240" w:lineRule="auto"/>
        <w:ind w:right="-423"/>
        <w:jc w:val="both"/>
        <w:rPr>
          <w:rFonts w:ascii="Carlito" w:cs="Carlito" w:eastAsia="Carlito" w:hAnsi="Carlito"/>
        </w:rPr>
      </w:pPr>
      <w:r w:rsidDel="00000000" w:rsidR="00000000" w:rsidRPr="00000000">
        <w:rPr>
          <w:rFonts w:ascii="Carlito" w:cs="Carlito" w:eastAsia="Carlito" w:hAnsi="Carlito"/>
          <w:rtl w:val="0"/>
        </w:rPr>
        <w:t xml:space="preserve">The following tools would be used for final assessment:</w:t>
      </w:r>
    </w:p>
    <w:p w:rsidR="00000000" w:rsidDel="00000000" w:rsidP="00000000" w:rsidRDefault="00000000" w:rsidRPr="00000000" w14:paraId="00000265">
      <w:pPr>
        <w:widowControl w:val="0"/>
        <w:numPr>
          <w:ilvl w:val="0"/>
          <w:numId w:val="1"/>
        </w:numPr>
        <w:tabs>
          <w:tab w:val="left" w:leader="none" w:pos="696"/>
        </w:tabs>
        <w:spacing w:after="0" w:before="158" w:line="278.00000000000006"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Practical Assessment: </w:t>
      </w:r>
      <w:r w:rsidDel="00000000" w:rsidR="00000000" w:rsidRPr="00000000">
        <w:rPr>
          <w:rFonts w:ascii="Carlito" w:cs="Carlito" w:eastAsia="Carlito" w:hAnsi="Carlito"/>
          <w:rtl w:val="0"/>
        </w:rPr>
        <w:t xml:space="preserve">This comprises of a creation of mock environment in the skill lab which is equipped with all equipment required for the qualification pack.</w:t>
      </w:r>
    </w:p>
    <w:p w:rsidR="00000000" w:rsidDel="00000000" w:rsidP="00000000" w:rsidRDefault="00000000" w:rsidRPr="00000000" w14:paraId="00000266">
      <w:pPr>
        <w:widowControl w:val="0"/>
        <w:spacing w:after="0" w:before="3"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67">
      <w:pPr>
        <w:widowControl w:val="0"/>
        <w:spacing w:after="0" w:line="273" w:lineRule="auto"/>
        <w:ind w:right="-423"/>
        <w:jc w:val="both"/>
        <w:rPr>
          <w:rFonts w:ascii="Carlito" w:cs="Carlito" w:eastAsia="Carlito" w:hAnsi="Carlito"/>
        </w:rPr>
      </w:pPr>
      <w:r w:rsidDel="00000000" w:rsidR="00000000" w:rsidRPr="00000000">
        <w:rPr>
          <w:rFonts w:ascii="Carlito" w:cs="Carlito" w:eastAsia="Carlito" w:hAnsi="Carlito"/>
          <w:rtl w:val="0"/>
        </w:rPr>
        <w:t xml:space="preserve">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rsidR="00000000" w:rsidDel="00000000" w:rsidP="00000000" w:rsidRDefault="00000000" w:rsidRPr="00000000" w14:paraId="00000268">
      <w:pPr>
        <w:widowControl w:val="0"/>
        <w:spacing w:after="0" w:before="9"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69">
      <w:pPr>
        <w:widowControl w:val="0"/>
        <w:numPr>
          <w:ilvl w:val="0"/>
          <w:numId w:val="1"/>
        </w:numPr>
        <w:tabs>
          <w:tab w:val="left" w:leader="none" w:pos="720"/>
        </w:tabs>
        <w:spacing w:after="0" w:before="1" w:line="240"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Viva/Structured Interview: </w:t>
      </w:r>
      <w:r w:rsidDel="00000000" w:rsidR="00000000" w:rsidRPr="00000000">
        <w:rPr>
          <w:rFonts w:ascii="Carlito" w:cs="Carlito" w:eastAsia="Carlito" w:hAnsi="Carlito"/>
          <w:rtl w:val="0"/>
        </w:rPr>
        <w:t xml:space="preserve">This tool is used to assess the conceptual understanding and the behavioral aspects with regard to the job role and the specific task at hand. It also includes questions on safety, quality, environment, and equipment etc.</w:t>
      </w:r>
    </w:p>
    <w:p w:rsidR="00000000" w:rsidDel="00000000" w:rsidP="00000000" w:rsidRDefault="00000000" w:rsidRPr="00000000" w14:paraId="0000026A">
      <w:pPr>
        <w:widowControl w:val="0"/>
        <w:spacing w:after="0" w:before="6"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6B">
      <w:pPr>
        <w:widowControl w:val="0"/>
        <w:numPr>
          <w:ilvl w:val="0"/>
          <w:numId w:val="1"/>
        </w:numPr>
        <w:tabs>
          <w:tab w:val="left" w:leader="none" w:pos="715"/>
        </w:tabs>
        <w:spacing w:after="0" w:line="273"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On-Job Training: </w:t>
      </w:r>
      <w:r w:rsidDel="00000000" w:rsidR="00000000" w:rsidRPr="00000000">
        <w:rPr>
          <w:rFonts w:ascii="Carlito" w:cs="Carlito" w:eastAsia="Carlito" w:hAnsi="Carlito"/>
          <w:rtl w:val="0"/>
        </w:rPr>
        <w:t xml:space="preserve">OJT would be evaluated based on standard log book capturing departments worked on, key observations of learner, feedback and remarks of supervisor or mentor.</w:t>
      </w:r>
    </w:p>
    <w:p w:rsidR="00000000" w:rsidDel="00000000" w:rsidP="00000000" w:rsidRDefault="00000000" w:rsidRPr="00000000" w14:paraId="0000026C">
      <w:pPr>
        <w:widowControl w:val="0"/>
        <w:spacing w:after="0" w:before="8"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6D">
      <w:pPr>
        <w:widowControl w:val="0"/>
        <w:numPr>
          <w:ilvl w:val="0"/>
          <w:numId w:val="1"/>
        </w:numPr>
        <w:tabs>
          <w:tab w:val="left" w:leader="none" w:pos="701"/>
        </w:tabs>
        <w:spacing w:after="0" w:before="1" w:line="240"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Written Test: </w:t>
      </w:r>
      <w:r w:rsidDel="00000000" w:rsidR="00000000" w:rsidRPr="00000000">
        <w:rPr>
          <w:rFonts w:ascii="Carlito" w:cs="Carlito" w:eastAsia="Carlito" w:hAnsi="Carlito"/>
          <w:rtl w:val="0"/>
        </w:rPr>
        <w:t xml:space="preserve">Question paper consisting of 100 MCQs (Hard:40, Medium:30 and Easy: 30) with questions from each element of each NOS. The written assessment paper is comprised of following types of questions:</w:t>
      </w:r>
    </w:p>
    <w:p w:rsidR="00000000" w:rsidDel="00000000" w:rsidP="00000000" w:rsidRDefault="00000000" w:rsidRPr="00000000" w14:paraId="0000026E">
      <w:pPr>
        <w:widowControl w:val="0"/>
        <w:spacing w:after="0" w:before="6"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0" w:line="240" w:lineRule="auto"/>
        <w:ind w:left="1181" w:right="0" w:hanging="4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True / False Statements</w:t>
      </w:r>
    </w:p>
    <w:p w:rsidR="00000000" w:rsidDel="00000000" w:rsidP="00000000" w:rsidRDefault="00000000" w:rsidRPr="00000000" w14:paraId="0000027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39" w:line="240" w:lineRule="auto"/>
        <w:ind w:left="1181" w:right="0" w:hanging="51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Multiple Choice Questions</w:t>
      </w:r>
    </w:p>
    <w:p w:rsidR="00000000" w:rsidDel="00000000" w:rsidP="00000000" w:rsidRDefault="00000000" w:rsidRPr="00000000" w14:paraId="0000027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44" w:line="240" w:lineRule="auto"/>
        <w:ind w:left="118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Matching Type Questions.</w:t>
      </w:r>
    </w:p>
    <w:p w:rsidR="00000000" w:rsidDel="00000000" w:rsidP="00000000" w:rsidRDefault="00000000" w:rsidRPr="00000000" w14:paraId="0000027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38" w:line="240" w:lineRule="auto"/>
        <w:ind w:left="118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Fill in the blanks</w:t>
      </w:r>
    </w:p>
    <w:p w:rsidR="00000000" w:rsidDel="00000000" w:rsidP="00000000" w:rsidRDefault="00000000" w:rsidRPr="00000000" w14:paraId="0000027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39" w:line="240" w:lineRule="auto"/>
        <w:ind w:left="1181" w:right="0" w:hanging="5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Scenario based Questions</w:t>
      </w:r>
    </w:p>
    <w:p w:rsidR="00000000" w:rsidDel="00000000" w:rsidP="00000000" w:rsidRDefault="00000000" w:rsidRPr="00000000" w14:paraId="0000027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44" w:line="240" w:lineRule="auto"/>
        <w:ind w:left="118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Questions</w:t>
      </w:r>
    </w:p>
    <w:p w:rsidR="00000000" w:rsidDel="00000000" w:rsidP="00000000" w:rsidRDefault="00000000" w:rsidRPr="00000000" w14:paraId="00000275">
      <w:pPr>
        <w:widowControl w:val="0"/>
        <w:spacing w:after="0" w:before="8" w:line="240" w:lineRule="auto"/>
        <w:ind w:right="-423"/>
        <w:rPr>
          <w:rFonts w:ascii="Carlito" w:cs="Carlito" w:eastAsia="Carlito" w:hAnsi="Carlito"/>
          <w:sz w:val="19"/>
          <w:szCs w:val="19"/>
        </w:rPr>
      </w:pPr>
      <w:r w:rsidDel="00000000" w:rsidR="00000000" w:rsidRPr="00000000">
        <w:rPr>
          <w:rtl w:val="0"/>
        </w:rPr>
      </w:r>
    </w:p>
    <w:p w:rsidR="00000000" w:rsidDel="00000000" w:rsidP="00000000" w:rsidRDefault="00000000" w:rsidRPr="00000000" w14:paraId="00000276">
      <w:pPr>
        <w:widowControl w:val="0"/>
        <w:spacing w:after="0" w:line="240" w:lineRule="auto"/>
        <w:ind w:right="-423"/>
        <w:jc w:val="both"/>
        <w:rPr>
          <w:rFonts w:ascii="Carlito" w:cs="Carlito" w:eastAsia="Carlito" w:hAnsi="Carlito"/>
          <w:b w:val="1"/>
        </w:rPr>
      </w:pPr>
      <w:r w:rsidDel="00000000" w:rsidR="00000000" w:rsidRPr="00000000">
        <w:rPr>
          <w:rFonts w:ascii="Carlito" w:cs="Carlito" w:eastAsia="Carlito" w:hAnsi="Carlito"/>
          <w:b w:val="1"/>
          <w:rtl w:val="0"/>
        </w:rPr>
        <w:t xml:space="preserve">QA Regarding Assessors:</w:t>
      </w:r>
    </w:p>
    <w:p w:rsidR="00000000" w:rsidDel="00000000" w:rsidP="00000000" w:rsidRDefault="00000000" w:rsidRPr="00000000" w14:paraId="00000277">
      <w:pPr>
        <w:widowControl w:val="0"/>
        <w:tabs>
          <w:tab w:val="left" w:leader="none" w:pos="720"/>
          <w:tab w:val="left" w:leader="none" w:pos="8370"/>
        </w:tabs>
        <w:spacing w:after="0" w:before="240" w:line="273" w:lineRule="auto"/>
        <w:ind w:right="-513"/>
        <w:rPr>
          <w:rFonts w:ascii="Carlito" w:cs="Carlito" w:eastAsia="Carlito" w:hAnsi="Carlito"/>
        </w:rPr>
      </w:pPr>
      <w:r w:rsidDel="00000000" w:rsidR="00000000" w:rsidRPr="00000000">
        <w:rPr>
          <w:rFonts w:ascii="Carlito" w:cs="Carlito" w:eastAsia="Carlito" w:hAnsi="Carlito"/>
          <w:rtl w:val="0"/>
        </w:rPr>
        <w:t xml:space="preserve">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 assessors regarding assessment process and strategy which is outlined on following mandatory parameters:</w:t>
      </w:r>
    </w:p>
    <w:p w:rsidR="00000000" w:rsidDel="00000000" w:rsidP="00000000" w:rsidRDefault="00000000" w:rsidRPr="00000000" w14:paraId="00000278">
      <w:pPr>
        <w:pStyle w:val="Heading1"/>
        <w:rPr>
          <w:color w:val="0b84b5"/>
        </w:rPr>
      </w:pPr>
      <w:r w:rsidDel="00000000" w:rsidR="00000000" w:rsidRPr="00000000">
        <w:rPr>
          <w:rtl w:val="0"/>
        </w:rPr>
      </w:r>
    </w:p>
    <w:p w:rsidR="00000000" w:rsidDel="00000000" w:rsidP="00000000" w:rsidRDefault="00000000" w:rsidRPr="00000000" w14:paraId="0000027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14"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Guidance regarding NSQF</w:t>
      </w:r>
    </w:p>
    <w:p w:rsidR="00000000" w:rsidDel="00000000" w:rsidP="00000000" w:rsidRDefault="00000000" w:rsidRPr="00000000" w14:paraId="0000027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Qualification Pack Structure</w:t>
      </w:r>
    </w:p>
    <w:p w:rsidR="00000000" w:rsidDel="00000000" w:rsidP="00000000" w:rsidRDefault="00000000" w:rsidRPr="00000000" w14:paraId="0000027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66"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Guidance for the assessor to conduct theory, practical and viva assessments</w:t>
      </w:r>
    </w:p>
    <w:p w:rsidR="00000000" w:rsidDel="00000000" w:rsidP="00000000" w:rsidRDefault="00000000" w:rsidRPr="00000000" w14:paraId="0000027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66"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Guidance for trainees to be given by assessor before the start of the assessments.</w:t>
      </w:r>
    </w:p>
    <w:p w:rsidR="00000000" w:rsidDel="00000000" w:rsidP="00000000" w:rsidRDefault="00000000" w:rsidRPr="00000000" w14:paraId="0000027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1" w:right="842"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Guidance on assessments process, practical brief with steps of operations practical observation checklist and mark sheet</w:t>
      </w:r>
    </w:p>
    <w:p w:rsidR="00000000" w:rsidDel="00000000" w:rsidP="00000000" w:rsidRDefault="00000000" w:rsidRPr="00000000" w14:paraId="0000027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Viva guidance for uniformity and consistency across the batch.</w:t>
      </w:r>
    </w:p>
    <w:p w:rsidR="00000000" w:rsidDel="00000000" w:rsidP="00000000" w:rsidRDefault="00000000" w:rsidRPr="00000000" w14:paraId="0000027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Mock assessments</w:t>
      </w:r>
    </w:p>
    <w:p w:rsidR="00000000" w:rsidDel="00000000" w:rsidP="00000000" w:rsidRDefault="00000000" w:rsidRPr="00000000" w14:paraId="0000028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1" w:right="0" w:hanging="360.99999999999994"/>
        <w:jc w:val="left"/>
        <w:rPr>
          <w:rFonts w:ascii="Calibri" w:cs="Calibri" w:eastAsia="Calibri" w:hAnsi="Calibri"/>
          <w:b w:val="0"/>
          <w:i w:val="0"/>
          <w:smallCaps w:val="0"/>
          <w:strike w:val="0"/>
          <w:color w:val="0b84b5"/>
          <w:sz w:val="22"/>
          <w:szCs w:val="22"/>
          <w:u w:val="none"/>
          <w:shd w:fill="auto" w:val="clear"/>
          <w:vertAlign w:val="baseline"/>
        </w:rPr>
        <w:sectPr>
          <w:headerReference r:id="rId8" w:type="default"/>
          <w:headerReference r:id="rId9" w:type="first"/>
          <w:headerReference r:id="rId10" w:type="even"/>
          <w:footerReference r:id="rId11" w:type="default"/>
          <w:footerReference r:id="rId12" w:type="first"/>
          <w:footerReference r:id="rId13" w:type="even"/>
          <w:pgSz w:h="16839" w:w="11907" w:orient="portrait"/>
          <w:pgMar w:bottom="576" w:top="1440" w:left="1440" w:right="1440" w:header="720" w:footer="720"/>
          <w:pgNumType w:start="0"/>
          <w:titlePg w:val="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Sample question paper and practical demonstration</w:t>
      </w:r>
      <w:r w:rsidDel="00000000" w:rsidR="00000000" w:rsidRPr="00000000">
        <w:rPr>
          <w:rtl w:val="0"/>
        </w:rPr>
      </w:r>
    </w:p>
    <w:p w:rsidR="00000000" w:rsidDel="00000000" w:rsidP="00000000" w:rsidRDefault="00000000" w:rsidRPr="00000000" w14:paraId="00000281">
      <w:pPr>
        <w:pStyle w:val="Heading1"/>
        <w:rPr>
          <w:color w:val="0b84b5"/>
        </w:rPr>
      </w:pPr>
      <w:bookmarkStart w:colFirst="0" w:colLast="0" w:name="_heading=h.44sinio" w:id="16"/>
      <w:bookmarkEnd w:id="16"/>
      <w:r w:rsidDel="00000000" w:rsidR="00000000" w:rsidRPr="00000000">
        <w:rPr>
          <w:color w:val="0b84b5"/>
          <w:rtl w:val="0"/>
        </w:rPr>
        <w:t xml:space="preserve">References</w:t>
      </w:r>
    </w:p>
    <w:p w:rsidR="00000000" w:rsidDel="00000000" w:rsidP="00000000" w:rsidRDefault="00000000" w:rsidRPr="00000000" w14:paraId="00000282">
      <w:pPr>
        <w:pStyle w:val="Heading2"/>
        <w:rPr/>
      </w:pPr>
      <w:bookmarkStart w:colFirst="0" w:colLast="0" w:name="_heading=h.2jxsxqh" w:id="17"/>
      <w:bookmarkEnd w:id="17"/>
      <w:r w:rsidDel="00000000" w:rsidR="00000000" w:rsidRPr="00000000">
        <w:rPr>
          <w:color w:val="0b84b5"/>
          <w:rtl w:val="0"/>
        </w:rPr>
        <w:t xml:space="preserve">Glossary</w:t>
      </w: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tbl>
      <w:tblPr>
        <w:tblStyle w:val="Table16"/>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948"/>
        <w:gridCol w:w="7069"/>
        <w:tblGridChange w:id="0">
          <w:tblGrid>
            <w:gridCol w:w="1948"/>
            <w:gridCol w:w="7069"/>
          </w:tblGrid>
        </w:tblGridChange>
      </w:tblGrid>
      <w:tr>
        <w:trPr>
          <w:cantSplit w:val="0"/>
          <w:tblHeader w:val="0"/>
        </w:trPr>
        <w:tc>
          <w:tcPr>
            <w:tcBorders>
              <w:bottom w:color="bfbfbf" w:space="0" w:sz="4" w:val="single"/>
            </w:tcBorders>
          </w:tcPr>
          <w:p w:rsidR="00000000" w:rsidDel="00000000" w:rsidP="00000000" w:rsidRDefault="00000000" w:rsidRPr="00000000" w14:paraId="00000284">
            <w:pPr>
              <w:rPr/>
            </w:pPr>
            <w:r w:rsidDel="00000000" w:rsidR="00000000" w:rsidRPr="00000000">
              <w:rPr>
                <w:rtl w:val="0"/>
              </w:rPr>
              <w:t xml:space="preserve">Term</w:t>
            </w:r>
          </w:p>
        </w:tc>
        <w:tc>
          <w:tcPr/>
          <w:p w:rsidR="00000000" w:rsidDel="00000000" w:rsidP="00000000" w:rsidRDefault="00000000" w:rsidRPr="00000000" w14:paraId="00000285">
            <w:pPr>
              <w:rPr/>
            </w:pPr>
            <w:r w:rsidDel="00000000" w:rsidR="00000000" w:rsidRPr="00000000">
              <w:rPr>
                <w:rtl w:val="0"/>
              </w:rPr>
              <w:t xml:space="preserve">Description</w:t>
            </w:r>
          </w:p>
          <w:p w:rsidR="00000000" w:rsidDel="00000000" w:rsidP="00000000" w:rsidRDefault="00000000" w:rsidRPr="00000000" w14:paraId="00000286">
            <w:pPr>
              <w:rPr/>
            </w:pPr>
            <w:r w:rsidDel="00000000" w:rsidR="00000000" w:rsidRPr="00000000">
              <w:rPr>
                <w:rtl w:val="0"/>
              </w:rPr>
            </w:r>
          </w:p>
        </w:tc>
      </w:tr>
      <w:tr>
        <w:trPr>
          <w:cantSplit w:val="0"/>
          <w:tblHeader w:val="0"/>
        </w:trPr>
        <w:tc>
          <w:tcPr/>
          <w:p w:rsidR="00000000" w:rsidDel="00000000" w:rsidP="00000000" w:rsidRDefault="00000000" w:rsidRPr="00000000" w14:paraId="00000287">
            <w:pPr>
              <w:rPr>
                <w:color w:val="3b3b3b"/>
              </w:rPr>
            </w:pPr>
            <w:r w:rsidDel="00000000" w:rsidR="00000000" w:rsidRPr="00000000">
              <w:rPr>
                <w:color w:val="3b3b3b"/>
                <w:rtl w:val="0"/>
              </w:rPr>
              <w:t xml:space="preserve">Declarative Knowledge</w:t>
            </w:r>
          </w:p>
        </w:tc>
        <w:tc>
          <w:tcPr/>
          <w:p w:rsidR="00000000" w:rsidDel="00000000" w:rsidP="00000000" w:rsidRDefault="00000000" w:rsidRPr="00000000" w14:paraId="00000288">
            <w:pPr>
              <w:rPr/>
            </w:pPr>
            <w:r w:rsidDel="00000000" w:rsidR="00000000" w:rsidRPr="00000000">
              <w:rPr>
                <w:rtl w:val="0"/>
              </w:rPr>
              <w:t xml:space="preserve">Declarative knowledge refers to facts, concepts and principles that need to be known and/or understood in order to accomplish a task or to solve a problem. </w:t>
            </w:r>
          </w:p>
        </w:tc>
      </w:tr>
      <w:tr>
        <w:trPr>
          <w:cantSplit w:val="0"/>
          <w:tblHeader w:val="0"/>
        </w:trPr>
        <w:tc>
          <w:tcPr/>
          <w:p w:rsidR="00000000" w:rsidDel="00000000" w:rsidP="00000000" w:rsidRDefault="00000000" w:rsidRPr="00000000" w14:paraId="00000289">
            <w:pPr>
              <w:rPr>
                <w:color w:val="3b3b3b"/>
              </w:rPr>
            </w:pPr>
            <w:r w:rsidDel="00000000" w:rsidR="00000000" w:rsidRPr="00000000">
              <w:rPr>
                <w:color w:val="3b3b3b"/>
                <w:rtl w:val="0"/>
              </w:rPr>
              <w:t xml:space="preserve">Key Learning Outcome</w:t>
            </w:r>
          </w:p>
        </w:tc>
        <w:tc>
          <w:tcPr/>
          <w:p w:rsidR="00000000" w:rsidDel="00000000" w:rsidP="00000000" w:rsidRDefault="00000000" w:rsidRPr="00000000" w14:paraId="0000028A">
            <w:pPr>
              <w:rPr/>
            </w:pPr>
            <w:r w:rsidDel="00000000" w:rsidR="00000000" w:rsidRPr="00000000">
              <w:rPr>
                <w:rtl w:val="0"/>
              </w:rPr>
              <w:t xml:space="preserve">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trPr>
          <w:cantSplit w:val="0"/>
          <w:tblHeader w:val="0"/>
        </w:trPr>
        <w:tc>
          <w:tcPr/>
          <w:p w:rsidR="00000000" w:rsidDel="00000000" w:rsidP="00000000" w:rsidRDefault="00000000" w:rsidRPr="00000000" w14:paraId="0000028B">
            <w:pPr>
              <w:rPr>
                <w:color w:val="3b3b3b"/>
              </w:rPr>
            </w:pPr>
            <w:r w:rsidDel="00000000" w:rsidR="00000000" w:rsidRPr="00000000">
              <w:rPr>
                <w:color w:val="3b3b3b"/>
                <w:rtl w:val="0"/>
              </w:rPr>
              <w:t xml:space="preserve">OJT (M)</w:t>
            </w:r>
          </w:p>
        </w:tc>
        <w:tc>
          <w:tcPr/>
          <w:p w:rsidR="00000000" w:rsidDel="00000000" w:rsidP="00000000" w:rsidRDefault="00000000" w:rsidRPr="00000000" w14:paraId="0000028C">
            <w:pPr>
              <w:rPr/>
            </w:pPr>
            <w:r w:rsidDel="00000000" w:rsidR="00000000" w:rsidRPr="00000000">
              <w:rPr>
                <w:rtl w:val="0"/>
              </w:rPr>
              <w:t xml:space="preserve">On-the-job training (Mandatory); trainees are mandated to complete specified hours of training on site</w:t>
            </w:r>
          </w:p>
          <w:p w:rsidR="00000000" w:rsidDel="00000000" w:rsidP="00000000" w:rsidRDefault="00000000" w:rsidRPr="00000000" w14:paraId="0000028D">
            <w:pPr>
              <w:rPr/>
            </w:pPr>
            <w:r w:rsidDel="00000000" w:rsidR="00000000" w:rsidRPr="00000000">
              <w:rPr>
                <w:rtl w:val="0"/>
              </w:rPr>
            </w:r>
          </w:p>
        </w:tc>
      </w:tr>
      <w:tr>
        <w:trPr>
          <w:cantSplit w:val="0"/>
          <w:tblHeader w:val="0"/>
        </w:trPr>
        <w:tc>
          <w:tcPr/>
          <w:p w:rsidR="00000000" w:rsidDel="00000000" w:rsidP="00000000" w:rsidRDefault="00000000" w:rsidRPr="00000000" w14:paraId="0000028E">
            <w:pPr>
              <w:rPr>
                <w:color w:val="3b3b3b"/>
              </w:rPr>
            </w:pPr>
            <w:r w:rsidDel="00000000" w:rsidR="00000000" w:rsidRPr="00000000">
              <w:rPr>
                <w:color w:val="3b3b3b"/>
                <w:rtl w:val="0"/>
              </w:rPr>
              <w:t xml:space="preserve">OJT (R)</w:t>
            </w:r>
          </w:p>
        </w:tc>
        <w:tc>
          <w:tcPr/>
          <w:p w:rsidR="00000000" w:rsidDel="00000000" w:rsidP="00000000" w:rsidRDefault="00000000" w:rsidRPr="00000000" w14:paraId="0000028F">
            <w:pPr>
              <w:rPr/>
            </w:pPr>
            <w:r w:rsidDel="00000000" w:rsidR="00000000" w:rsidRPr="00000000">
              <w:rPr>
                <w:rtl w:val="0"/>
              </w:rPr>
              <w:t xml:space="preserve">On-the-job training (Recommended); trainees are recommended the specified hours of training on site</w:t>
            </w:r>
          </w:p>
        </w:tc>
      </w:tr>
      <w:tr>
        <w:trPr>
          <w:cantSplit w:val="0"/>
          <w:tblHeader w:val="0"/>
        </w:trPr>
        <w:tc>
          <w:tcPr/>
          <w:p w:rsidR="00000000" w:rsidDel="00000000" w:rsidP="00000000" w:rsidRDefault="00000000" w:rsidRPr="00000000" w14:paraId="00000290">
            <w:pPr>
              <w:rPr>
                <w:color w:val="3b3b3b"/>
              </w:rPr>
            </w:pPr>
            <w:r w:rsidDel="00000000" w:rsidR="00000000" w:rsidRPr="00000000">
              <w:rPr>
                <w:color w:val="3b3b3b"/>
                <w:rtl w:val="0"/>
              </w:rPr>
              <w:t xml:space="preserve">Procedural Knowledge</w:t>
            </w:r>
          </w:p>
        </w:tc>
        <w:tc>
          <w:tcPr/>
          <w:p w:rsidR="00000000" w:rsidDel="00000000" w:rsidP="00000000" w:rsidRDefault="00000000" w:rsidRPr="00000000" w14:paraId="00000291">
            <w:pPr>
              <w:rPr/>
            </w:pPr>
            <w:r w:rsidDel="00000000" w:rsidR="00000000" w:rsidRPr="00000000">
              <w:rPr>
                <w:rtl w:val="0"/>
              </w:rPr>
              <w:t xml:space="preserve">Procedural knowledge addresses how to do something, or how to perform a task. It is the ability to work, or produce a tangible work output by applying cognitive, affective or psychomotor skills. </w:t>
            </w:r>
          </w:p>
        </w:tc>
      </w:tr>
      <w:tr>
        <w:trPr>
          <w:cantSplit w:val="0"/>
          <w:tblHeader w:val="0"/>
        </w:trPr>
        <w:tc>
          <w:tcPr/>
          <w:p w:rsidR="00000000" w:rsidDel="00000000" w:rsidP="00000000" w:rsidRDefault="00000000" w:rsidRPr="00000000" w14:paraId="00000292">
            <w:pPr>
              <w:rPr>
                <w:color w:val="3b3b3b"/>
              </w:rPr>
            </w:pPr>
            <w:r w:rsidDel="00000000" w:rsidR="00000000" w:rsidRPr="00000000">
              <w:rPr>
                <w:color w:val="3b3b3b"/>
                <w:rtl w:val="0"/>
              </w:rPr>
              <w:t xml:space="preserve">Training Outcome</w:t>
            </w:r>
          </w:p>
        </w:tc>
        <w:tc>
          <w:tcPr/>
          <w:p w:rsidR="00000000" w:rsidDel="00000000" w:rsidP="00000000" w:rsidRDefault="00000000" w:rsidRPr="00000000" w14:paraId="00000293">
            <w:pPr>
              <w:rPr/>
            </w:pPr>
            <w:r w:rsidDel="00000000" w:rsidR="00000000" w:rsidRPr="00000000">
              <w:rPr>
                <w:rtl w:val="0"/>
              </w:rPr>
              <w:t xml:space="preserve">Training outcome is a statement of what a learner will know, understand and be able to do </w:t>
            </w:r>
            <w:r w:rsidDel="00000000" w:rsidR="00000000" w:rsidRPr="00000000">
              <w:rPr>
                <w:b w:val="1"/>
                <w:rtl w:val="0"/>
              </w:rPr>
              <w:t xml:space="preserve">upon</w:t>
            </w:r>
            <w:r w:rsidDel="00000000" w:rsidR="00000000" w:rsidRPr="00000000">
              <w:rPr>
                <w:rtl w:val="0"/>
              </w:rPr>
              <w:t xml:space="preserve"> </w:t>
            </w:r>
            <w:r w:rsidDel="00000000" w:rsidR="00000000" w:rsidRPr="00000000">
              <w:rPr>
                <w:b w:val="1"/>
                <w:rtl w:val="0"/>
              </w:rPr>
              <w:t xml:space="preserve">the</w:t>
            </w:r>
            <w:r w:rsidDel="00000000" w:rsidR="00000000" w:rsidRPr="00000000">
              <w:rPr>
                <w:rtl w:val="0"/>
              </w:rPr>
              <w:t xml:space="preserve"> </w:t>
            </w:r>
            <w:r w:rsidDel="00000000" w:rsidR="00000000" w:rsidRPr="00000000">
              <w:rPr>
                <w:b w:val="1"/>
                <w:rtl w:val="0"/>
              </w:rPr>
              <w:t xml:space="preserve">completion of the training</w:t>
            </w:r>
            <w:r w:rsidDel="00000000" w:rsidR="00000000" w:rsidRPr="00000000">
              <w:rPr>
                <w:rtl w:val="0"/>
              </w:rPr>
              <w:t xml:space="preserve">. </w:t>
            </w:r>
          </w:p>
        </w:tc>
      </w:tr>
      <w:tr>
        <w:trPr>
          <w:cantSplit w:val="0"/>
          <w:tblHeader w:val="0"/>
        </w:trPr>
        <w:tc>
          <w:tcPr>
            <w:tcBorders>
              <w:bottom w:color="a6a6a6" w:space="0" w:sz="4" w:val="single"/>
            </w:tcBorders>
          </w:tcPr>
          <w:p w:rsidR="00000000" w:rsidDel="00000000" w:rsidP="00000000" w:rsidRDefault="00000000" w:rsidRPr="00000000" w14:paraId="00000294">
            <w:pPr>
              <w:rPr>
                <w:color w:val="3b3b3b"/>
              </w:rPr>
            </w:pPr>
            <w:r w:rsidDel="00000000" w:rsidR="00000000" w:rsidRPr="00000000">
              <w:rPr>
                <w:color w:val="3b3b3b"/>
                <w:rtl w:val="0"/>
              </w:rPr>
              <w:t xml:space="preserve">Terminal Outcome</w:t>
            </w:r>
          </w:p>
        </w:tc>
        <w:tc>
          <w:tcPr/>
          <w:p w:rsidR="00000000" w:rsidDel="00000000" w:rsidP="00000000" w:rsidRDefault="00000000" w:rsidRPr="00000000" w14:paraId="00000295">
            <w:pPr>
              <w:rPr/>
            </w:pPr>
            <w:r w:rsidDel="00000000" w:rsidR="00000000" w:rsidRPr="00000000">
              <w:rPr>
                <w:rtl w:val="0"/>
              </w:rPr>
              <w:t xml:space="preserve">Terminal outcome is a statement of what a learner will know, understand and be able to do </w:t>
            </w:r>
            <w:r w:rsidDel="00000000" w:rsidR="00000000" w:rsidRPr="00000000">
              <w:rPr>
                <w:b w:val="1"/>
                <w:rtl w:val="0"/>
              </w:rPr>
              <w:t xml:space="preserve">upon the completion of a module. </w:t>
            </w:r>
            <w:r w:rsidDel="00000000" w:rsidR="00000000" w:rsidRPr="00000000">
              <w:rPr>
                <w:rtl w:val="0"/>
              </w:rPr>
              <w:t xml:space="preserve">A set of terminal outcomes help to achieve the training outcome.</w:t>
            </w:r>
          </w:p>
          <w:p w:rsidR="00000000" w:rsidDel="00000000" w:rsidP="00000000" w:rsidRDefault="00000000" w:rsidRPr="00000000" w14:paraId="00000296">
            <w:pPr>
              <w:rPr/>
            </w:pPr>
            <w:r w:rsidDel="00000000" w:rsidR="00000000" w:rsidRPr="00000000">
              <w:rPr>
                <w:rtl w:val="0"/>
              </w:rPr>
            </w:r>
          </w:p>
        </w:tc>
      </w:tr>
    </w:tbl>
    <w:p w:rsidR="00000000" w:rsidDel="00000000" w:rsidP="00000000" w:rsidRDefault="00000000" w:rsidRPr="00000000" w14:paraId="00000297">
      <w:pPr>
        <w:pStyle w:val="Heading2"/>
        <w:rPr/>
      </w:pPr>
      <w:bookmarkStart w:colFirst="0" w:colLast="0" w:name="_heading=h.z337ya" w:id="18"/>
      <w:bookmarkEnd w:id="18"/>
      <w:r w:rsidDel="00000000" w:rsidR="00000000" w:rsidRPr="00000000">
        <w:br w:type="page"/>
      </w:r>
      <w:r w:rsidDel="00000000" w:rsidR="00000000" w:rsidRPr="00000000">
        <w:rPr>
          <w:color w:val="0b84b5"/>
          <w:rtl w:val="0"/>
        </w:rPr>
        <w:t xml:space="preserve">Acronyms and Abbreviations</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tbl>
      <w:tblPr>
        <w:tblStyle w:val="Table17"/>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947"/>
        <w:gridCol w:w="7070"/>
        <w:tblGridChange w:id="0">
          <w:tblGrid>
            <w:gridCol w:w="1947"/>
            <w:gridCol w:w="7070"/>
          </w:tblGrid>
        </w:tblGridChange>
      </w:tblGrid>
      <w:tr>
        <w:trPr>
          <w:cantSplit w:val="0"/>
          <w:tblHeader w:val="0"/>
        </w:trPr>
        <w:tc>
          <w:tcPr>
            <w:tcBorders>
              <w:bottom w:color="bfbfbf" w:space="0" w:sz="4" w:val="single"/>
            </w:tcBorders>
          </w:tcPr>
          <w:p w:rsidR="00000000" w:rsidDel="00000000" w:rsidP="00000000" w:rsidRDefault="00000000" w:rsidRPr="00000000" w14:paraId="00000299">
            <w:pPr>
              <w:rPr/>
            </w:pPr>
            <w:r w:rsidDel="00000000" w:rsidR="00000000" w:rsidRPr="00000000">
              <w:rPr>
                <w:rtl w:val="0"/>
              </w:rPr>
              <w:t xml:space="preserve">Term</w:t>
            </w:r>
          </w:p>
        </w:tc>
        <w:tc>
          <w:tcPr/>
          <w:p w:rsidR="00000000" w:rsidDel="00000000" w:rsidP="00000000" w:rsidRDefault="00000000" w:rsidRPr="00000000" w14:paraId="0000029A">
            <w:pPr>
              <w:rPr/>
            </w:pPr>
            <w:r w:rsidDel="00000000" w:rsidR="00000000" w:rsidRPr="00000000">
              <w:rPr>
                <w:rtl w:val="0"/>
              </w:rPr>
              <w:t xml:space="preserve">Description</w:t>
            </w:r>
          </w:p>
          <w:p w:rsidR="00000000" w:rsidDel="00000000" w:rsidP="00000000" w:rsidRDefault="00000000" w:rsidRPr="00000000" w14:paraId="0000029B">
            <w:pPr>
              <w:rPr/>
            </w:pPr>
            <w:r w:rsidDel="00000000" w:rsidR="00000000" w:rsidRPr="00000000">
              <w:rPr>
                <w:rtl w:val="0"/>
              </w:rPr>
            </w:r>
          </w:p>
        </w:tc>
      </w:tr>
      <w:tr>
        <w:trPr>
          <w:cantSplit w:val="0"/>
          <w:tblHeader w:val="0"/>
        </w:trPr>
        <w:tc>
          <w:tcPr/>
          <w:p w:rsidR="00000000" w:rsidDel="00000000" w:rsidP="00000000" w:rsidRDefault="00000000" w:rsidRPr="00000000" w14:paraId="0000029C">
            <w:pPr>
              <w:rPr>
                <w:color w:val="3b3b3b"/>
              </w:rPr>
            </w:pPr>
            <w:r w:rsidDel="00000000" w:rsidR="00000000" w:rsidRPr="00000000">
              <w:rPr>
                <w:color w:val="3b3b3b"/>
                <w:rtl w:val="0"/>
              </w:rPr>
              <w:t xml:space="preserve">QP</w:t>
            </w:r>
          </w:p>
        </w:tc>
        <w:tc>
          <w:tcPr/>
          <w:p w:rsidR="00000000" w:rsidDel="00000000" w:rsidP="00000000" w:rsidRDefault="00000000" w:rsidRPr="00000000" w14:paraId="0000029D">
            <w:pPr>
              <w:rPr/>
            </w:pPr>
            <w:r w:rsidDel="00000000" w:rsidR="00000000" w:rsidRPr="00000000">
              <w:rPr>
                <w:rtl w:val="0"/>
              </w:rPr>
              <w:t xml:space="preserve">Qualification Pack</w:t>
            </w:r>
          </w:p>
        </w:tc>
      </w:tr>
      <w:tr>
        <w:trPr>
          <w:cantSplit w:val="0"/>
          <w:tblHeader w:val="0"/>
        </w:trPr>
        <w:tc>
          <w:tcPr/>
          <w:p w:rsidR="00000000" w:rsidDel="00000000" w:rsidP="00000000" w:rsidRDefault="00000000" w:rsidRPr="00000000" w14:paraId="0000029E">
            <w:pPr>
              <w:rPr>
                <w:color w:val="3b3b3b"/>
              </w:rPr>
            </w:pPr>
            <w:r w:rsidDel="00000000" w:rsidR="00000000" w:rsidRPr="00000000">
              <w:rPr>
                <w:color w:val="3b3b3b"/>
                <w:rtl w:val="0"/>
              </w:rPr>
              <w:t xml:space="preserve">NSQF</w:t>
            </w:r>
          </w:p>
        </w:tc>
        <w:tc>
          <w:tcPr/>
          <w:p w:rsidR="00000000" w:rsidDel="00000000" w:rsidP="00000000" w:rsidRDefault="00000000" w:rsidRPr="00000000" w14:paraId="0000029F">
            <w:pPr>
              <w:rPr/>
            </w:pPr>
            <w:r w:rsidDel="00000000" w:rsidR="00000000" w:rsidRPr="00000000">
              <w:rPr>
                <w:rtl w:val="0"/>
              </w:rPr>
              <w:t xml:space="preserve">National Skills Qualification Framework</w:t>
            </w:r>
          </w:p>
        </w:tc>
      </w:tr>
      <w:tr>
        <w:trPr>
          <w:cantSplit w:val="0"/>
          <w:tblHeader w:val="0"/>
        </w:trPr>
        <w:tc>
          <w:tcPr/>
          <w:p w:rsidR="00000000" w:rsidDel="00000000" w:rsidP="00000000" w:rsidRDefault="00000000" w:rsidRPr="00000000" w14:paraId="000002A0">
            <w:pPr>
              <w:rPr>
                <w:color w:val="3b3b3b"/>
              </w:rPr>
            </w:pPr>
            <w:r w:rsidDel="00000000" w:rsidR="00000000" w:rsidRPr="00000000">
              <w:rPr>
                <w:color w:val="3b3b3b"/>
                <w:rtl w:val="0"/>
              </w:rPr>
              <w:t xml:space="preserve">NSQC</w:t>
            </w:r>
          </w:p>
        </w:tc>
        <w:tc>
          <w:tcPr/>
          <w:p w:rsidR="00000000" w:rsidDel="00000000" w:rsidP="00000000" w:rsidRDefault="00000000" w:rsidRPr="00000000" w14:paraId="000002A1">
            <w:pPr>
              <w:rPr/>
            </w:pPr>
            <w:r w:rsidDel="00000000" w:rsidR="00000000" w:rsidRPr="00000000">
              <w:rPr>
                <w:rtl w:val="0"/>
              </w:rPr>
              <w:t xml:space="preserve">National Skills Qualification Committee</w:t>
            </w:r>
          </w:p>
        </w:tc>
      </w:tr>
      <w:tr>
        <w:trPr>
          <w:cantSplit w:val="0"/>
          <w:tblHeader w:val="0"/>
        </w:trPr>
        <w:tc>
          <w:tcPr/>
          <w:p w:rsidR="00000000" w:rsidDel="00000000" w:rsidP="00000000" w:rsidRDefault="00000000" w:rsidRPr="00000000" w14:paraId="000002A2">
            <w:pPr>
              <w:rPr>
                <w:color w:val="3b3b3b"/>
              </w:rPr>
            </w:pPr>
            <w:r w:rsidDel="00000000" w:rsidR="00000000" w:rsidRPr="00000000">
              <w:rPr>
                <w:color w:val="3b3b3b"/>
                <w:rtl w:val="0"/>
              </w:rPr>
              <w:t xml:space="preserve">NOS</w:t>
            </w:r>
          </w:p>
        </w:tc>
        <w:tc>
          <w:tcPr/>
          <w:p w:rsidR="00000000" w:rsidDel="00000000" w:rsidP="00000000" w:rsidRDefault="00000000" w:rsidRPr="00000000" w14:paraId="000002A3">
            <w:pPr>
              <w:rPr/>
            </w:pPr>
            <w:r w:rsidDel="00000000" w:rsidR="00000000" w:rsidRPr="00000000">
              <w:rPr>
                <w:rtl w:val="0"/>
              </w:rPr>
              <w:t xml:space="preserve">National Occupational Standards</w:t>
            </w:r>
          </w:p>
        </w:tc>
      </w:tr>
    </w:tbl>
    <w:p w:rsidR="00000000" w:rsidDel="00000000" w:rsidP="00000000" w:rsidRDefault="00000000" w:rsidRPr="00000000" w14:paraId="000002A4">
      <w:pPr>
        <w:rPr/>
      </w:pPr>
      <w:r w:rsidDel="00000000" w:rsidR="00000000" w:rsidRPr="00000000">
        <w:rPr>
          <w:rtl w:val="0"/>
        </w:rPr>
      </w:r>
    </w:p>
    <w:sectPr>
      <w:headerReference r:id="rId14" w:type="first"/>
      <w:footerReference r:id="rId15" w:type="default"/>
      <w:footerReference r:id="rId16" w:type="first"/>
      <w:type w:val="nextPage"/>
      <w:pgSz w:h="16839" w:w="11907" w:orient="portrait"/>
      <w:pgMar w:bottom="576"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E-commerce Micro Entrepreneur</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D">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 E-commerce Micro Entrepreneur</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E-commerce Micro Entrepreneur</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719566"/>
          <wp:effectExtent b="0" l="0" r="0" t="0"/>
          <wp:docPr descr="A black background with a black square&#10;&#10;Description automatically generated with medium confidence" id="3"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
                  <a:srcRect b="0" l="0" r="0" t="0"/>
                  <a:stretch>
                    <a:fillRect/>
                  </a:stretch>
                </pic:blipFill>
                <pic:spPr>
                  <a:xfrm>
                    <a:off x="0" y="0"/>
                    <a:ext cx="5732145" cy="71956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719566"/>
          <wp:effectExtent b="0" l="0" r="0" t="0"/>
          <wp:docPr descr="A black background with a black square&#10;&#10;Description automatically generated with medium confidence" id="2"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
                  <a:srcRect b="0" l="0" r="0" t="0"/>
                  <a:stretch>
                    <a:fillRect/>
                  </a:stretch>
                </pic:blipFill>
                <pic:spPr>
                  <a:xfrm>
                    <a:off x="0" y="0"/>
                    <a:ext cx="5732145" cy="719566"/>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719455"/>
          <wp:effectExtent b="0" l="0" r="0" t="0"/>
          <wp:docPr descr="A black background with a black square&#10;&#10;Description automatically generated with medium confidence" id="4"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
                  <a:srcRect b="0" l="0" r="0" t="0"/>
                  <a:stretch>
                    <a:fillRect/>
                  </a:stretch>
                </pic:blipFill>
                <pic:spPr>
                  <a:xfrm>
                    <a:off x="0" y="0"/>
                    <a:ext cx="5732145" cy="7194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60" w:hanging="235"/>
      </w:pPr>
      <w:rPr>
        <w:rFonts w:ascii="Carlito" w:cs="Carlito" w:eastAsia="Carlito" w:hAnsi="Carlito"/>
        <w:b w:val="1"/>
        <w:sz w:val="22"/>
        <w:szCs w:val="22"/>
      </w:rPr>
    </w:lvl>
    <w:lvl w:ilvl="1">
      <w:start w:val="1"/>
      <w:numFmt w:val="lowerRoman"/>
      <w:lvlText w:val="%2."/>
      <w:lvlJc w:val="left"/>
      <w:pPr>
        <w:ind w:left="1181" w:hanging="467.0000000000001"/>
      </w:pPr>
      <w:rPr>
        <w:rFonts w:ascii="Carlito" w:cs="Carlito" w:eastAsia="Carlito" w:hAnsi="Carlito"/>
        <w:sz w:val="22"/>
        <w:szCs w:val="22"/>
      </w:rPr>
    </w:lvl>
    <w:lvl w:ilvl="2">
      <w:start w:val="1"/>
      <w:numFmt w:val="decimal"/>
      <w:lvlText w:val="%3)"/>
      <w:lvlJc w:val="left"/>
      <w:pPr>
        <w:ind w:left="1181" w:hanging="361"/>
      </w:pPr>
      <w:rPr>
        <w:rFonts w:ascii="Carlito" w:cs="Carlito" w:eastAsia="Carlito" w:hAnsi="Carlito"/>
        <w:color w:val="000000"/>
        <w:sz w:val="22"/>
        <w:szCs w:val="22"/>
      </w:rPr>
    </w:lvl>
    <w:lvl w:ilvl="3">
      <w:start w:val="0"/>
      <w:numFmt w:val="bullet"/>
      <w:lvlText w:val="•"/>
      <w:lvlJc w:val="left"/>
      <w:pPr>
        <w:ind w:left="3213" w:hanging="361"/>
      </w:pPr>
      <w:rPr/>
    </w:lvl>
    <w:lvl w:ilvl="4">
      <w:start w:val="0"/>
      <w:numFmt w:val="bullet"/>
      <w:lvlText w:val="•"/>
      <w:lvlJc w:val="left"/>
      <w:pPr>
        <w:ind w:left="4229" w:hanging="361.00000000000045"/>
      </w:pPr>
      <w:rPr/>
    </w:lvl>
    <w:lvl w:ilvl="5">
      <w:start w:val="0"/>
      <w:numFmt w:val="bullet"/>
      <w:lvlText w:val="•"/>
      <w:lvlJc w:val="left"/>
      <w:pPr>
        <w:ind w:left="5246" w:hanging="361"/>
      </w:pPr>
      <w:rPr/>
    </w:lvl>
    <w:lvl w:ilvl="6">
      <w:start w:val="0"/>
      <w:numFmt w:val="bullet"/>
      <w:lvlText w:val="•"/>
      <w:lvlJc w:val="left"/>
      <w:pPr>
        <w:ind w:left="6262" w:hanging="361"/>
      </w:pPr>
      <w:rPr/>
    </w:lvl>
    <w:lvl w:ilvl="7">
      <w:start w:val="0"/>
      <w:numFmt w:val="bullet"/>
      <w:lvlText w:val="•"/>
      <w:lvlJc w:val="left"/>
      <w:pPr>
        <w:ind w:left="7279" w:hanging="361"/>
      </w:pPr>
      <w:rPr/>
    </w:lvl>
    <w:lvl w:ilvl="8">
      <w:start w:val="0"/>
      <w:numFmt w:val="bullet"/>
      <w:lvlText w:val="•"/>
      <w:lvlJc w:val="left"/>
      <w:pPr>
        <w:ind w:left="8295" w:hanging="361"/>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footer" Target="footer4.xml"/><Relationship Id="rId14" Type="http://schemas.openxmlformats.org/officeDocument/2006/relationships/header" Target="header4.xml"/><Relationship Id="rId16"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yJwEluPB7vi/FuJ3/u9Bw6ma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0c2ctNUh0MWM4aXJWVjQyNWE2aThrLXVKQ3Nlb2VV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ea6e0b545c46f41e9c2d5f9a0afeedcb53dff4c2348cec3de6fadfc19fbf21ee</vt:lpwstr>
  </property>
</Properties>
</file>